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293D" w14:textId="77777777" w:rsidR="007233AA" w:rsidRDefault="007233AA" w:rsidP="0044245F">
      <w:pPr>
        <w:jc w:val="right"/>
      </w:pPr>
    </w:p>
    <w:p w14:paraId="0420293E" w14:textId="77777777" w:rsidR="000E1BDA" w:rsidRPr="0096178B" w:rsidRDefault="000E1BDA" w:rsidP="0044245F">
      <w:pPr>
        <w:jc w:val="right"/>
      </w:pPr>
    </w:p>
    <w:p w14:paraId="0420293F" w14:textId="77777777" w:rsidR="000E1BDA" w:rsidRPr="00C35C67" w:rsidRDefault="000E1BDA" w:rsidP="00454F2B"/>
    <w:tbl>
      <w:tblPr>
        <w:tblpPr w:leftFromText="180" w:rightFromText="180" w:vertAnchor="page" w:horzAnchor="margin" w:tblpX="108" w:tblpY="255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586"/>
      </w:tblGrid>
      <w:tr w:rsidR="00F609E7" w:rsidRPr="00FC5F44" w14:paraId="04202942" w14:textId="77777777">
        <w:trPr>
          <w:cantSplit/>
          <w:trHeight w:val="552"/>
        </w:trPr>
        <w:tc>
          <w:tcPr>
            <w:tcW w:w="6912" w:type="dxa"/>
          </w:tcPr>
          <w:p w14:paraId="04202940" w14:textId="77777777" w:rsidR="00F609E7" w:rsidRPr="00F609E7" w:rsidRDefault="00B12232" w:rsidP="004027CC">
            <w:pPr>
              <w:pStyle w:val="UnumberedHeading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Monk Fryston Parish Council Document </w:t>
            </w:r>
          </w:p>
        </w:tc>
        <w:tc>
          <w:tcPr>
            <w:tcW w:w="2586" w:type="dxa"/>
            <w:vAlign w:val="center"/>
          </w:tcPr>
          <w:p w14:paraId="04202941" w14:textId="77777777" w:rsidR="00F609E7" w:rsidRPr="00FC5F44" w:rsidRDefault="00F609E7" w:rsidP="005A4ECA">
            <w:pPr>
              <w:jc w:val="center"/>
              <w:rPr>
                <w:rFonts w:cs="Arial"/>
                <w:szCs w:val="22"/>
              </w:rPr>
            </w:pPr>
            <w:r w:rsidRPr="00FC5F44">
              <w:rPr>
                <w:rFonts w:cs="Arial"/>
                <w:szCs w:val="22"/>
              </w:rPr>
              <w:t xml:space="preserve">Page </w:t>
            </w:r>
            <w:r w:rsidRPr="00FC5F44">
              <w:rPr>
                <w:rFonts w:cs="Arial"/>
                <w:szCs w:val="22"/>
              </w:rPr>
              <w:fldChar w:fldCharType="begin"/>
            </w:r>
            <w:r w:rsidRPr="00FC5F44">
              <w:rPr>
                <w:rFonts w:cs="Arial"/>
                <w:szCs w:val="22"/>
              </w:rPr>
              <w:instrText xml:space="preserve"> PAGE </w:instrText>
            </w:r>
            <w:r w:rsidRPr="00FC5F44">
              <w:rPr>
                <w:rFonts w:cs="Arial"/>
                <w:szCs w:val="22"/>
              </w:rPr>
              <w:fldChar w:fldCharType="separate"/>
            </w:r>
            <w:r w:rsidR="00C25AA1">
              <w:rPr>
                <w:rFonts w:cs="Arial"/>
                <w:noProof/>
                <w:szCs w:val="22"/>
              </w:rPr>
              <w:t>1</w:t>
            </w:r>
            <w:r w:rsidRPr="00FC5F44">
              <w:rPr>
                <w:rFonts w:cs="Arial"/>
                <w:szCs w:val="22"/>
              </w:rPr>
              <w:fldChar w:fldCharType="end"/>
            </w:r>
            <w:r w:rsidRPr="00FC5F44">
              <w:rPr>
                <w:rFonts w:cs="Arial"/>
                <w:szCs w:val="22"/>
              </w:rPr>
              <w:t xml:space="preserve"> of </w:t>
            </w:r>
            <w:r w:rsidR="005A4ECA">
              <w:rPr>
                <w:rFonts w:cs="Arial"/>
                <w:szCs w:val="22"/>
              </w:rPr>
              <w:t>2</w:t>
            </w:r>
          </w:p>
        </w:tc>
      </w:tr>
      <w:tr w:rsidR="00F609E7" w:rsidRPr="00163ECD" w14:paraId="04202945" w14:textId="77777777">
        <w:trPr>
          <w:cantSplit/>
        </w:trPr>
        <w:tc>
          <w:tcPr>
            <w:tcW w:w="6912" w:type="dxa"/>
            <w:vAlign w:val="bottom"/>
          </w:tcPr>
          <w:p w14:paraId="04202943" w14:textId="77777777" w:rsidR="00B12232" w:rsidRPr="001F2CCC" w:rsidRDefault="00C76A1C" w:rsidP="004027CC">
            <w:pPr>
              <w:pStyle w:val="Unumbered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</w:t>
            </w:r>
            <w:r w:rsidRPr="00C76A1C">
              <w:rPr>
                <w:rFonts w:cs="Arial"/>
                <w:snapToGrid/>
                <w:color w:val="auto"/>
                <w:sz w:val="22"/>
                <w:szCs w:val="22"/>
                <w:lang w:eastAsia="en-GB"/>
              </w:rPr>
              <w:t>Crime and Disorder Policy</w:t>
            </w:r>
          </w:p>
        </w:tc>
        <w:tc>
          <w:tcPr>
            <w:tcW w:w="2586" w:type="dxa"/>
            <w:tcBorders>
              <w:top w:val="nil"/>
            </w:tcBorders>
            <w:vAlign w:val="center"/>
          </w:tcPr>
          <w:p w14:paraId="04202944" w14:textId="0511ED57" w:rsidR="00F609E7" w:rsidRPr="00163ECD" w:rsidRDefault="00F609E7" w:rsidP="00C41FE9">
            <w:pPr>
              <w:jc w:val="center"/>
              <w:rPr>
                <w:rFonts w:cs="Arial"/>
                <w:szCs w:val="22"/>
              </w:rPr>
            </w:pPr>
            <w:r w:rsidRPr="00163ECD">
              <w:rPr>
                <w:rFonts w:cs="Arial"/>
                <w:szCs w:val="22"/>
              </w:rPr>
              <w:t xml:space="preserve">Rev: </w:t>
            </w:r>
            <w:r w:rsidR="008C6701">
              <w:rPr>
                <w:rFonts w:cs="Arial"/>
                <w:szCs w:val="22"/>
              </w:rPr>
              <w:t>1</w:t>
            </w:r>
          </w:p>
        </w:tc>
      </w:tr>
      <w:tr w:rsidR="00F609E7" w:rsidRPr="00FC5F44" w14:paraId="0420294E" w14:textId="77777777">
        <w:trPr>
          <w:cantSplit/>
          <w:trHeight w:val="837"/>
        </w:trPr>
        <w:tc>
          <w:tcPr>
            <w:tcW w:w="6912" w:type="dxa"/>
          </w:tcPr>
          <w:p w14:paraId="04202946" w14:textId="77777777" w:rsidR="00F609E7" w:rsidRPr="00FC5F44" w:rsidRDefault="00F609E7" w:rsidP="004027CC">
            <w:pPr>
              <w:rPr>
                <w:rFonts w:cs="Arial"/>
                <w:b/>
                <w:bCs/>
                <w:szCs w:val="22"/>
              </w:rPr>
            </w:pPr>
          </w:p>
          <w:p w14:paraId="6D7FB1C6" w14:textId="77777777" w:rsidR="00C337DA" w:rsidRDefault="00F609E7" w:rsidP="004027CC">
            <w:pPr>
              <w:rPr>
                <w:rFonts w:cs="Arial"/>
                <w:b/>
                <w:bCs/>
                <w:szCs w:val="22"/>
              </w:rPr>
            </w:pPr>
            <w:r w:rsidRPr="00FC5F44">
              <w:rPr>
                <w:rFonts w:cs="Arial"/>
                <w:b/>
                <w:bCs/>
                <w:szCs w:val="22"/>
              </w:rPr>
              <w:t xml:space="preserve">Prepared and </w:t>
            </w:r>
            <w:r w:rsidR="00283E85" w:rsidRPr="00FC5F44">
              <w:rPr>
                <w:rFonts w:cs="Arial"/>
                <w:b/>
                <w:bCs/>
                <w:szCs w:val="22"/>
              </w:rPr>
              <w:t>issued</w:t>
            </w:r>
            <w:r w:rsidRPr="00FC5F44">
              <w:rPr>
                <w:rFonts w:cs="Arial"/>
                <w:b/>
                <w:bCs/>
                <w:szCs w:val="22"/>
              </w:rPr>
              <w:t xml:space="preserve"> by: </w:t>
            </w:r>
            <w:r w:rsidR="00827133">
              <w:rPr>
                <w:rFonts w:cs="Arial"/>
                <w:b/>
                <w:bCs/>
                <w:szCs w:val="22"/>
              </w:rPr>
              <w:t xml:space="preserve">MFPC Policy and Procedures </w:t>
            </w:r>
            <w:r w:rsidR="00A05CE7">
              <w:rPr>
                <w:rFonts w:cs="Arial"/>
                <w:b/>
                <w:bCs/>
                <w:szCs w:val="22"/>
              </w:rPr>
              <w:t>Committee</w:t>
            </w:r>
            <w:r w:rsidR="00BE709C">
              <w:rPr>
                <w:rFonts w:cs="Arial"/>
                <w:b/>
                <w:bCs/>
                <w:szCs w:val="22"/>
              </w:rPr>
              <w:t xml:space="preserve">. </w:t>
            </w:r>
          </w:p>
          <w:p w14:paraId="04202947" w14:textId="2231D9DD" w:rsidR="00F609E7" w:rsidRPr="00FC5F44" w:rsidRDefault="00BE709C" w:rsidP="004027CC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Taken fro</w:t>
            </w:r>
            <w:r w:rsidR="00C337DA">
              <w:rPr>
                <w:rFonts w:cs="Arial"/>
                <w:b/>
                <w:bCs/>
                <w:szCs w:val="22"/>
              </w:rPr>
              <w:t>m</w:t>
            </w:r>
            <w:r>
              <w:rPr>
                <w:rFonts w:cs="Arial"/>
                <w:b/>
                <w:bCs/>
                <w:szCs w:val="22"/>
              </w:rPr>
              <w:t xml:space="preserve"> NALC LTN 13</w:t>
            </w:r>
            <w:r w:rsidR="00C337DA">
              <w:rPr>
                <w:rFonts w:cs="Arial"/>
                <w:b/>
                <w:bCs/>
                <w:szCs w:val="22"/>
              </w:rPr>
              <w:t>/Policing your area Feb 2022</w:t>
            </w:r>
          </w:p>
          <w:p w14:paraId="04202948" w14:textId="77777777" w:rsidR="00F609E7" w:rsidRPr="00FC5F44" w:rsidRDefault="00F609E7" w:rsidP="004027CC">
            <w:pPr>
              <w:ind w:right="425"/>
              <w:rPr>
                <w:rFonts w:cs="Arial"/>
                <w:szCs w:val="22"/>
              </w:rPr>
            </w:pPr>
          </w:p>
        </w:tc>
        <w:tc>
          <w:tcPr>
            <w:tcW w:w="2586" w:type="dxa"/>
            <w:vMerge w:val="restart"/>
            <w:tcBorders>
              <w:top w:val="nil"/>
            </w:tcBorders>
          </w:tcPr>
          <w:p w14:paraId="04202949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0420294A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0420294B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0420294C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C5F44">
              <w:rPr>
                <w:rFonts w:cs="Arial"/>
                <w:b/>
                <w:bCs/>
                <w:szCs w:val="22"/>
              </w:rPr>
              <w:t>Issued:</w:t>
            </w:r>
          </w:p>
          <w:p w14:paraId="0420294D" w14:textId="00B7A737" w:rsidR="00F609E7" w:rsidRPr="00FC5F44" w:rsidRDefault="008C6701" w:rsidP="00283E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Pr="008C6701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June 2023</w:t>
            </w:r>
          </w:p>
        </w:tc>
      </w:tr>
      <w:tr w:rsidR="00F609E7" w:rsidRPr="00EA7D1C" w14:paraId="04202953" w14:textId="77777777">
        <w:trPr>
          <w:cantSplit/>
          <w:trHeight w:val="837"/>
        </w:trPr>
        <w:tc>
          <w:tcPr>
            <w:tcW w:w="6912" w:type="dxa"/>
          </w:tcPr>
          <w:p w14:paraId="0420294F" w14:textId="77777777" w:rsidR="00F609E7" w:rsidRPr="00FC5F44" w:rsidRDefault="00F609E7" w:rsidP="004027CC">
            <w:pPr>
              <w:rPr>
                <w:rFonts w:cs="Arial"/>
                <w:b/>
                <w:bCs/>
                <w:szCs w:val="22"/>
              </w:rPr>
            </w:pPr>
          </w:p>
          <w:p w14:paraId="512AE7D9" w14:textId="77777777" w:rsidR="00935060" w:rsidRDefault="00B12232" w:rsidP="00283E85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Approved </w:t>
            </w:r>
            <w:r w:rsidR="00935060">
              <w:rPr>
                <w:rFonts w:cs="Arial"/>
                <w:b/>
                <w:bCs/>
                <w:szCs w:val="22"/>
              </w:rPr>
              <w:t xml:space="preserve">by the Policies and Procedures Committee: </w:t>
            </w:r>
          </w:p>
          <w:p w14:paraId="1EEB372D" w14:textId="50150342" w:rsidR="00935060" w:rsidRDefault="00935060" w:rsidP="00283E85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dated</w:t>
            </w:r>
          </w:p>
          <w:p w14:paraId="1BCD167E" w14:textId="77777777" w:rsidR="00935060" w:rsidRDefault="00935060" w:rsidP="00283E85">
            <w:pPr>
              <w:rPr>
                <w:rFonts w:cs="Arial"/>
                <w:b/>
                <w:bCs/>
                <w:szCs w:val="22"/>
              </w:rPr>
            </w:pPr>
          </w:p>
          <w:p w14:paraId="04202950" w14:textId="51E2A046" w:rsidR="00283E85" w:rsidRPr="00B12232" w:rsidRDefault="00935060" w:rsidP="00283E8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Adopted by </w:t>
            </w:r>
            <w:r w:rsidR="00B12232">
              <w:rPr>
                <w:rFonts w:cs="Arial"/>
                <w:b/>
                <w:bCs/>
                <w:szCs w:val="22"/>
              </w:rPr>
              <w:t>Council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="00B12232">
              <w:rPr>
                <w:rFonts w:cs="Arial"/>
                <w:b/>
                <w:bCs/>
                <w:szCs w:val="22"/>
              </w:rPr>
              <w:t xml:space="preserve"> Dated</w:t>
            </w:r>
            <w:r w:rsidR="00F609E7" w:rsidRPr="00FC5F44">
              <w:rPr>
                <w:rFonts w:cs="Arial"/>
                <w:b/>
                <w:bCs/>
                <w:szCs w:val="22"/>
              </w:rPr>
              <w:t>:</w:t>
            </w:r>
            <w:r w:rsidR="00BD71E0">
              <w:rPr>
                <w:rFonts w:cs="Arial"/>
                <w:b/>
                <w:bCs/>
                <w:szCs w:val="22"/>
              </w:rPr>
              <w:t xml:space="preserve"> </w:t>
            </w:r>
            <w:r w:rsidR="008C6701">
              <w:rPr>
                <w:rFonts w:cs="Arial"/>
                <w:b/>
                <w:bCs/>
                <w:szCs w:val="22"/>
              </w:rPr>
              <w:t>20</w:t>
            </w:r>
            <w:r w:rsidR="008C6701" w:rsidRPr="008C6701">
              <w:rPr>
                <w:rFonts w:cs="Arial"/>
                <w:b/>
                <w:bCs/>
                <w:szCs w:val="22"/>
                <w:vertAlign w:val="superscript"/>
              </w:rPr>
              <w:t>th</w:t>
            </w:r>
            <w:r w:rsidR="008C6701">
              <w:rPr>
                <w:rFonts w:cs="Arial"/>
                <w:b/>
                <w:bCs/>
                <w:szCs w:val="22"/>
              </w:rPr>
              <w:t xml:space="preserve"> June 2023</w:t>
            </w:r>
            <w:r w:rsidR="00204B59">
              <w:rPr>
                <w:rFonts w:cs="Arial"/>
                <w:b/>
                <w:bCs/>
                <w:szCs w:val="22"/>
              </w:rPr>
              <w:t xml:space="preserve"> minute ref 8e</w:t>
            </w:r>
          </w:p>
          <w:p w14:paraId="04202951" w14:textId="77777777" w:rsidR="000211D3" w:rsidRPr="00B12232" w:rsidRDefault="000211D3" w:rsidP="003B1EC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586" w:type="dxa"/>
            <w:vMerge/>
          </w:tcPr>
          <w:p w14:paraId="04202952" w14:textId="77777777" w:rsidR="00F609E7" w:rsidRPr="00EA7D1C" w:rsidRDefault="00F609E7" w:rsidP="004027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4202954" w14:textId="77777777" w:rsidR="00A12E2D" w:rsidRPr="00A12E2D" w:rsidRDefault="00A12E2D" w:rsidP="00A12E2D">
      <w:pPr>
        <w:rPr>
          <w:vanish/>
        </w:rPr>
      </w:pPr>
    </w:p>
    <w:tbl>
      <w:tblPr>
        <w:tblpPr w:leftFromText="180" w:rightFromText="180" w:vertAnchor="page" w:horzAnchor="margin" w:tblpX="108" w:tblpY="63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8617"/>
      </w:tblGrid>
      <w:tr w:rsidR="00B12232" w:rsidRPr="00A4014E" w14:paraId="04202958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55" w14:textId="77777777" w:rsidR="00B12232" w:rsidRPr="00A4014E" w:rsidRDefault="00B12232" w:rsidP="00B12232">
            <w:pPr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Copy</w:t>
            </w:r>
          </w:p>
          <w:p w14:paraId="04202956" w14:textId="77777777" w:rsidR="00B12232" w:rsidRPr="00A4014E" w:rsidRDefault="00B12232" w:rsidP="00B1223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57" w14:textId="77777777" w:rsidR="00B12232" w:rsidRPr="00A4014E" w:rsidRDefault="00B12232" w:rsidP="00B12232">
            <w:pPr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Distribution</w:t>
            </w:r>
          </w:p>
        </w:tc>
      </w:tr>
      <w:tr w:rsidR="00B12232" w:rsidRPr="00A4014E" w14:paraId="0420295B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59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5A" w14:textId="77777777" w:rsidR="00B12232" w:rsidRPr="00A4014E" w:rsidRDefault="00BD71E0" w:rsidP="00B1223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 Councillors</w:t>
            </w:r>
          </w:p>
        </w:tc>
      </w:tr>
      <w:tr w:rsidR="00B12232" w:rsidRPr="00A4014E" w14:paraId="0420295E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5C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5D" w14:textId="77777777" w:rsidR="00B12232" w:rsidRPr="00A4014E" w:rsidRDefault="00BD71E0" w:rsidP="00B1223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Clerk</w:t>
            </w:r>
          </w:p>
        </w:tc>
      </w:tr>
      <w:tr w:rsidR="00B12232" w:rsidRPr="00A4014E" w14:paraId="04202961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5F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60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  <w:tr w:rsidR="00B12232" w:rsidRPr="00A4014E" w14:paraId="04202964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62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63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  <w:tr w:rsidR="00B12232" w:rsidRPr="00A4014E" w14:paraId="04202967" w14:textId="77777777" w:rsidTr="00B12232">
        <w:trPr>
          <w:trHeight w:val="26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65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66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</w:tbl>
    <w:p w14:paraId="04202968" w14:textId="77777777" w:rsidR="00B12232" w:rsidRDefault="00B12232" w:rsidP="0016594D">
      <w:pPr>
        <w:rPr>
          <w:rFonts w:cs="Arial"/>
          <w:szCs w:val="22"/>
        </w:rPr>
      </w:pPr>
    </w:p>
    <w:p w14:paraId="04202969" w14:textId="77777777" w:rsidR="00B12232" w:rsidRDefault="00B12232" w:rsidP="0016594D">
      <w:pPr>
        <w:rPr>
          <w:rFonts w:cs="Arial"/>
          <w:szCs w:val="22"/>
        </w:rPr>
      </w:pPr>
    </w:p>
    <w:p w14:paraId="0420296A" w14:textId="77777777" w:rsidR="00A12E2D" w:rsidRDefault="00A12E2D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0420296B" w14:textId="77777777" w:rsidR="00283E85" w:rsidRDefault="00283E85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0420296C" w14:textId="77777777" w:rsidR="00283E85" w:rsidRDefault="00283E85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0420296D" w14:textId="77777777" w:rsidR="00B12232" w:rsidRDefault="00B12232" w:rsidP="0016594D">
      <w:pPr>
        <w:rPr>
          <w:rFonts w:cs="Arial"/>
          <w:szCs w:val="22"/>
        </w:rPr>
      </w:pPr>
      <w:r w:rsidRPr="0030194B">
        <w:rPr>
          <w:rFonts w:cs="Arial"/>
          <w:b/>
          <w:bCs/>
          <w:color w:val="000000"/>
          <w:szCs w:val="22"/>
          <w:lang w:eastAsia="en-US"/>
        </w:rPr>
        <w:t>Document Distribution</w:t>
      </w:r>
    </w:p>
    <w:p w14:paraId="0420296E" w14:textId="77777777" w:rsidR="00B12232" w:rsidRDefault="00B12232" w:rsidP="0016594D">
      <w:pPr>
        <w:rPr>
          <w:rFonts w:cs="Arial"/>
          <w:szCs w:val="22"/>
        </w:rPr>
      </w:pPr>
    </w:p>
    <w:p w14:paraId="0420296F" w14:textId="77777777" w:rsidR="00B12232" w:rsidRDefault="00B12232" w:rsidP="0016594D">
      <w:pPr>
        <w:rPr>
          <w:rFonts w:cs="Arial"/>
          <w:szCs w:val="22"/>
        </w:rPr>
      </w:pPr>
    </w:p>
    <w:p w14:paraId="04202970" w14:textId="77777777" w:rsidR="0016594D" w:rsidRPr="0030194B" w:rsidRDefault="0016594D" w:rsidP="00BD71E0">
      <w:pPr>
        <w:jc w:val="center"/>
        <w:rPr>
          <w:rFonts w:cs="Arial"/>
          <w:szCs w:val="22"/>
        </w:rPr>
      </w:pPr>
    </w:p>
    <w:p w14:paraId="04202971" w14:textId="77777777" w:rsidR="0016594D" w:rsidRPr="0030194B" w:rsidRDefault="0016594D" w:rsidP="0016594D">
      <w:pPr>
        <w:widowControl w:val="0"/>
        <w:spacing w:before="120" w:after="120"/>
        <w:rPr>
          <w:rFonts w:cs="Arial"/>
          <w:b/>
          <w:bCs/>
          <w:color w:val="000000"/>
          <w:szCs w:val="22"/>
          <w:lang w:eastAsia="en-US"/>
        </w:rPr>
      </w:pPr>
      <w:r w:rsidRPr="0030194B">
        <w:rPr>
          <w:rFonts w:cs="Arial"/>
          <w:b/>
          <w:bCs/>
          <w:color w:val="000000"/>
          <w:szCs w:val="22"/>
          <w:lang w:eastAsia="en-US"/>
        </w:rPr>
        <w:t>Document Change History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107"/>
        <w:gridCol w:w="937"/>
        <w:gridCol w:w="1284"/>
        <w:gridCol w:w="2485"/>
        <w:gridCol w:w="2504"/>
      </w:tblGrid>
      <w:tr w:rsidR="0016594D" w:rsidRPr="00A4014E" w14:paraId="04202979" w14:textId="77777777" w:rsidTr="00A4014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72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Revision</w:t>
            </w:r>
          </w:p>
          <w:p w14:paraId="04202973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74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Date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75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Author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76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Verified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77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Section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78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Change Description</w:t>
            </w:r>
          </w:p>
        </w:tc>
      </w:tr>
      <w:tr w:rsidR="00693635" w:rsidRPr="00A4014E" w14:paraId="04202980" w14:textId="77777777" w:rsidTr="00A4014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7A" w14:textId="77777777" w:rsidR="00693635" w:rsidRDefault="00BD71E0" w:rsidP="00A4014E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7B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7C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7D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7E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7F" w14:textId="77777777" w:rsidR="00693635" w:rsidRDefault="00693635" w:rsidP="00A4014E">
            <w:pPr>
              <w:jc w:val="center"/>
            </w:pPr>
          </w:p>
        </w:tc>
      </w:tr>
      <w:tr w:rsidR="00693635" w:rsidRPr="00A4014E" w14:paraId="04202987" w14:textId="77777777" w:rsidTr="00A4014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81" w14:textId="77777777" w:rsidR="00693635" w:rsidRPr="00A4014E" w:rsidRDefault="000B0494" w:rsidP="00A401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82" w14:textId="77777777" w:rsidR="00693635" w:rsidRPr="00A4014E" w:rsidRDefault="00693635" w:rsidP="00693635">
            <w:pPr>
              <w:rPr>
                <w:rFonts w:cs="Ari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83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84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85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86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</w:tr>
      <w:tr w:rsidR="0016594D" w:rsidRPr="00A4014E" w14:paraId="0420298E" w14:textId="77777777" w:rsidTr="00A4014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88" w14:textId="77777777" w:rsidR="0016594D" w:rsidRPr="00A4014E" w:rsidRDefault="00135778" w:rsidP="00A4014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89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8A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8B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8C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98D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0420298F" w14:textId="77777777" w:rsidR="0016594D" w:rsidRDefault="0016594D" w:rsidP="004A4100">
      <w:pPr>
        <w:rPr>
          <w:b/>
          <w:sz w:val="24"/>
          <w:szCs w:val="24"/>
        </w:rPr>
      </w:pPr>
    </w:p>
    <w:p w14:paraId="04202990" w14:textId="77777777" w:rsidR="0016594D" w:rsidRDefault="0016594D" w:rsidP="004A4100">
      <w:pPr>
        <w:rPr>
          <w:b/>
          <w:sz w:val="24"/>
          <w:szCs w:val="24"/>
        </w:rPr>
      </w:pPr>
    </w:p>
    <w:p w14:paraId="04202991" w14:textId="77777777" w:rsidR="00A12E2D" w:rsidRDefault="00A12E2D">
      <w:pPr>
        <w:pStyle w:val="TOCHeading"/>
      </w:pPr>
      <w:r>
        <w:t>Contents</w:t>
      </w:r>
    </w:p>
    <w:p w14:paraId="04202992" w14:textId="409C100E" w:rsidR="00A6376C" w:rsidRPr="00950C4B" w:rsidRDefault="00A12E2D">
      <w:pPr>
        <w:pStyle w:val="TOC1"/>
        <w:rPr>
          <w:rFonts w:ascii="Calibri" w:hAnsi="Calibri"/>
          <w:b w:val="0"/>
          <w:noProof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6786501" w:history="1">
        <w:r w:rsidR="00A6376C" w:rsidRPr="001C55E9">
          <w:rPr>
            <w:rStyle w:val="Hyperlink"/>
            <w:noProof/>
          </w:rPr>
          <w:t>1.0</w:t>
        </w:r>
        <w:r w:rsidR="00A6376C" w:rsidRPr="00950C4B">
          <w:rPr>
            <w:rFonts w:ascii="Calibri" w:hAnsi="Calibri"/>
            <w:b w:val="0"/>
            <w:noProof/>
            <w:szCs w:val="22"/>
            <w:lang w:val="en-US" w:eastAsia="en-US"/>
          </w:rPr>
          <w:tab/>
        </w:r>
        <w:r w:rsidR="00A6376C" w:rsidRPr="001C55E9">
          <w:rPr>
            <w:rStyle w:val="Hyperlink"/>
            <w:noProof/>
          </w:rPr>
          <w:t>Summary</w:t>
        </w:r>
        <w:r w:rsidR="00A6376C">
          <w:rPr>
            <w:noProof/>
            <w:webHidden/>
          </w:rPr>
          <w:tab/>
        </w:r>
      </w:hyperlink>
      <w:r w:rsidR="000A2CCD">
        <w:rPr>
          <w:noProof/>
        </w:rPr>
        <w:t>2</w:t>
      </w:r>
    </w:p>
    <w:p w14:paraId="04202993" w14:textId="73FB7D42" w:rsidR="00A6376C" w:rsidRDefault="00204B59">
      <w:pPr>
        <w:pStyle w:val="TOC1"/>
        <w:rPr>
          <w:noProof/>
        </w:rPr>
      </w:pPr>
      <w:hyperlink w:anchor="_Toc106786502" w:history="1">
        <w:r w:rsidR="00A6376C" w:rsidRPr="001C55E9">
          <w:rPr>
            <w:rStyle w:val="Hyperlink"/>
            <w:rFonts w:eastAsia="Calibri"/>
            <w:noProof/>
            <w:lang w:eastAsia="en-US"/>
          </w:rPr>
          <w:t>2.0</w:t>
        </w:r>
        <w:r w:rsidR="00A6376C" w:rsidRPr="00950C4B">
          <w:rPr>
            <w:rFonts w:ascii="Calibri" w:hAnsi="Calibri"/>
            <w:b w:val="0"/>
            <w:noProof/>
            <w:szCs w:val="22"/>
            <w:lang w:val="en-US" w:eastAsia="en-US"/>
          </w:rPr>
          <w:tab/>
        </w:r>
        <w:r w:rsidR="00A05CE7">
          <w:rPr>
            <w:rStyle w:val="Hyperlink"/>
            <w:rFonts w:eastAsia="Calibri"/>
            <w:noProof/>
            <w:lang w:eastAsia="en-US"/>
          </w:rPr>
          <w:t>Consultation</w:t>
        </w:r>
        <w:r w:rsidR="00A6376C">
          <w:rPr>
            <w:noProof/>
            <w:webHidden/>
          </w:rPr>
          <w:tab/>
        </w:r>
        <w:r w:rsidR="00A6376C">
          <w:rPr>
            <w:noProof/>
            <w:webHidden/>
          </w:rPr>
          <w:fldChar w:fldCharType="begin"/>
        </w:r>
        <w:r w:rsidR="00A6376C">
          <w:rPr>
            <w:noProof/>
            <w:webHidden/>
          </w:rPr>
          <w:instrText xml:space="preserve"> PAGEREF _Toc106786502 \h </w:instrText>
        </w:r>
        <w:r w:rsidR="00A6376C">
          <w:rPr>
            <w:noProof/>
            <w:webHidden/>
          </w:rPr>
        </w:r>
        <w:r w:rsidR="00A6376C">
          <w:rPr>
            <w:noProof/>
            <w:webHidden/>
          </w:rPr>
          <w:fldChar w:fldCharType="separate"/>
        </w:r>
        <w:r w:rsidR="00A6376C">
          <w:rPr>
            <w:noProof/>
            <w:webHidden/>
          </w:rPr>
          <w:t>2</w:t>
        </w:r>
        <w:r w:rsidR="00A6376C">
          <w:rPr>
            <w:noProof/>
            <w:webHidden/>
          </w:rPr>
          <w:fldChar w:fldCharType="end"/>
        </w:r>
      </w:hyperlink>
    </w:p>
    <w:p w14:paraId="058D784D" w14:textId="670E95C8" w:rsidR="00B60D8F" w:rsidRPr="000A2CCD" w:rsidRDefault="000F493C" w:rsidP="000F493C">
      <w:pPr>
        <w:rPr>
          <w:b/>
          <w:bCs/>
        </w:rPr>
      </w:pPr>
      <w:r>
        <w:t xml:space="preserve">           </w:t>
      </w:r>
      <w:r w:rsidRPr="000A2CCD">
        <w:rPr>
          <w:b/>
          <w:bCs/>
        </w:rPr>
        <w:t xml:space="preserve"> 3.0           </w:t>
      </w:r>
      <w:r w:rsidR="00B60D8F" w:rsidRPr="000A2CCD">
        <w:rPr>
          <w:b/>
          <w:bCs/>
        </w:rPr>
        <w:t xml:space="preserve">Powers to Prevent Crime                                                                              </w:t>
      </w:r>
      <w:r w:rsidR="00887F27">
        <w:rPr>
          <w:b/>
          <w:bCs/>
        </w:rPr>
        <w:t>2</w:t>
      </w:r>
    </w:p>
    <w:p w14:paraId="484C4188" w14:textId="2DEFB6A0" w:rsidR="00B60D8F" w:rsidRPr="000A2CCD" w:rsidRDefault="00B60D8F" w:rsidP="000F493C">
      <w:pPr>
        <w:rPr>
          <w:b/>
          <w:bCs/>
        </w:rPr>
      </w:pPr>
      <w:r w:rsidRPr="000A2CCD">
        <w:rPr>
          <w:b/>
          <w:bCs/>
        </w:rPr>
        <w:t xml:space="preserve">            4.0</w:t>
      </w:r>
      <w:r w:rsidR="000A2CCD" w:rsidRPr="000A2CCD">
        <w:rPr>
          <w:b/>
          <w:bCs/>
        </w:rPr>
        <w:t xml:space="preserve">           Review                                                                                                            </w:t>
      </w:r>
      <w:r w:rsidR="00887F27">
        <w:rPr>
          <w:b/>
          <w:bCs/>
        </w:rPr>
        <w:t>2</w:t>
      </w:r>
      <w:r w:rsidR="000A2CCD" w:rsidRPr="000A2CCD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04202994" w14:textId="77777777" w:rsidR="00A12E2D" w:rsidRDefault="00A12E2D">
      <w:r>
        <w:rPr>
          <w:b/>
          <w:bCs/>
          <w:noProof/>
        </w:rPr>
        <w:fldChar w:fldCharType="end"/>
      </w:r>
    </w:p>
    <w:p w14:paraId="04202995" w14:textId="77777777" w:rsidR="002309E1" w:rsidRPr="002309E1" w:rsidRDefault="00B12232" w:rsidP="00C76A1C">
      <w:pPr>
        <w:pStyle w:val="Heading1"/>
      </w:pPr>
      <w:r>
        <w:br w:type="page"/>
      </w:r>
      <w:bookmarkStart w:id="0" w:name="_Toc106786501"/>
      <w:r w:rsidR="00693635">
        <w:lastRenderedPageBreak/>
        <w:t>Summary</w:t>
      </w:r>
      <w:bookmarkEnd w:id="0"/>
    </w:p>
    <w:p w14:paraId="04202996" w14:textId="77777777" w:rsidR="00150C56" w:rsidRPr="00C35CD2" w:rsidRDefault="00150C56" w:rsidP="00150C56">
      <w:pPr>
        <w:pStyle w:val="ListParagraph"/>
        <w:rPr>
          <w:b/>
          <w:bCs/>
          <w:u w:val="single"/>
        </w:rPr>
      </w:pPr>
    </w:p>
    <w:p w14:paraId="04202997" w14:textId="5C570318" w:rsidR="00450244" w:rsidRDefault="008A52D6" w:rsidP="75D3CCE6">
      <w:pPr>
        <w:ind w:left="810"/>
        <w:rPr>
          <w:rFonts w:eastAsia="Calibri"/>
          <w:szCs w:val="22"/>
          <w:lang w:eastAsia="en-US"/>
        </w:rPr>
      </w:pPr>
      <w:r w:rsidRPr="75D3CCE6">
        <w:rPr>
          <w:rFonts w:ascii="Calibri" w:eastAsia="Calibri" w:hAnsi="Calibri"/>
          <w:sz w:val="24"/>
          <w:szCs w:val="24"/>
          <w:lang w:eastAsia="en-US"/>
        </w:rPr>
        <w:t>Under Section 17 of the Crime and Disorder Act 1998,</w:t>
      </w:r>
      <w:r w:rsidR="003810C2" w:rsidRPr="75D3CCE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C27228" w:rsidRPr="75D3CCE6">
        <w:rPr>
          <w:rFonts w:eastAsia="Calibri"/>
          <w:szCs w:val="22"/>
          <w:lang w:eastAsia="en-US"/>
        </w:rPr>
        <w:t xml:space="preserve">Monk Fryston Parish </w:t>
      </w:r>
      <w:r w:rsidR="005C384E" w:rsidRPr="75D3CCE6">
        <w:rPr>
          <w:rFonts w:eastAsia="Calibri"/>
          <w:szCs w:val="22"/>
          <w:lang w:eastAsia="en-US"/>
        </w:rPr>
        <w:t>C</w:t>
      </w:r>
      <w:r w:rsidR="00C27228" w:rsidRPr="75D3CCE6">
        <w:rPr>
          <w:rFonts w:eastAsia="Calibri"/>
          <w:szCs w:val="22"/>
          <w:lang w:eastAsia="en-US"/>
        </w:rPr>
        <w:t>ouncil</w:t>
      </w:r>
      <w:r w:rsidR="005C384E" w:rsidRPr="75D3CCE6">
        <w:rPr>
          <w:rFonts w:eastAsia="Calibri"/>
          <w:szCs w:val="22"/>
          <w:lang w:eastAsia="en-US"/>
        </w:rPr>
        <w:t xml:space="preserve"> has a duty </w:t>
      </w:r>
      <w:r w:rsidR="00224254" w:rsidRPr="75D3CCE6">
        <w:rPr>
          <w:rFonts w:eastAsia="Calibri"/>
          <w:szCs w:val="22"/>
          <w:lang w:eastAsia="en-US"/>
        </w:rPr>
        <w:t>to</w:t>
      </w:r>
      <w:r w:rsidR="106B6D8D" w:rsidRPr="75D3CCE6">
        <w:rPr>
          <w:rFonts w:eastAsia="Calibri"/>
          <w:szCs w:val="22"/>
          <w:lang w:eastAsia="en-US"/>
        </w:rPr>
        <w:t>:-</w:t>
      </w:r>
    </w:p>
    <w:p w14:paraId="2AC7C006" w14:textId="77777777" w:rsidR="00224254" w:rsidRDefault="00224254" w:rsidP="75D3CCE6">
      <w:pPr>
        <w:ind w:left="810"/>
        <w:rPr>
          <w:rFonts w:eastAsia="Calibri"/>
          <w:lang w:eastAsia="en-US"/>
        </w:rPr>
      </w:pPr>
    </w:p>
    <w:p w14:paraId="46872F7E" w14:textId="087CE92D" w:rsidR="00224254" w:rsidRDefault="00224254" w:rsidP="75D3CCE6">
      <w:pPr>
        <w:ind w:left="810"/>
        <w:rPr>
          <w:rFonts w:eastAsia="Calibri"/>
          <w:lang w:eastAsia="en-US"/>
        </w:rPr>
      </w:pPr>
      <w:r w:rsidRPr="75D3CCE6">
        <w:rPr>
          <w:rFonts w:eastAsia="Calibri"/>
          <w:szCs w:val="22"/>
          <w:lang w:eastAsia="en-US"/>
        </w:rPr>
        <w:t xml:space="preserve">‘exercise its various functions with due </w:t>
      </w:r>
      <w:r w:rsidR="005B4EE1" w:rsidRPr="75D3CCE6">
        <w:rPr>
          <w:rFonts w:eastAsia="Calibri"/>
          <w:szCs w:val="22"/>
          <w:lang w:eastAsia="en-US"/>
        </w:rPr>
        <w:t xml:space="preserve">guard to the likely </w:t>
      </w:r>
      <w:r w:rsidR="0074661B" w:rsidRPr="75D3CCE6">
        <w:rPr>
          <w:rFonts w:eastAsia="Calibri"/>
          <w:szCs w:val="22"/>
          <w:lang w:eastAsia="en-US"/>
        </w:rPr>
        <w:t>effec</w:t>
      </w:r>
      <w:r w:rsidR="00C17D1B" w:rsidRPr="75D3CCE6">
        <w:rPr>
          <w:rFonts w:eastAsia="Calibri"/>
          <w:szCs w:val="22"/>
          <w:lang w:eastAsia="en-US"/>
        </w:rPr>
        <w:t>t of</w:t>
      </w:r>
      <w:r w:rsidR="005B4EE1" w:rsidRPr="75D3CCE6">
        <w:rPr>
          <w:rFonts w:eastAsia="Calibri"/>
          <w:szCs w:val="22"/>
          <w:lang w:eastAsia="en-US"/>
        </w:rPr>
        <w:t xml:space="preserve"> the exercise of those functions on, </w:t>
      </w:r>
      <w:r w:rsidR="0074661B" w:rsidRPr="75D3CCE6">
        <w:rPr>
          <w:rFonts w:eastAsia="Calibri"/>
          <w:szCs w:val="22"/>
          <w:lang w:eastAsia="en-US"/>
        </w:rPr>
        <w:t>and the need to do all that it reasonably can to prevent</w:t>
      </w:r>
    </w:p>
    <w:p w14:paraId="3CB58A0E" w14:textId="77777777" w:rsidR="00C93EA2" w:rsidRDefault="007542AD" w:rsidP="75D3CCE6">
      <w:pPr>
        <w:pStyle w:val="legclearfix"/>
        <w:shd w:val="clear" w:color="auto" w:fill="FFFFFF" w:themeFill="background1"/>
        <w:spacing w:before="0" w:beforeAutospacing="0" w:after="120" w:afterAutospacing="0" w:line="360" w:lineRule="atLeast"/>
        <w:rPr>
          <w:rFonts w:eastAsia="Calibri"/>
          <w:lang w:val="en-GB"/>
        </w:rPr>
      </w:pPr>
      <w:r w:rsidRPr="75D3CCE6">
        <w:rPr>
          <w:rFonts w:ascii="Arial" w:eastAsia="Calibri" w:hAnsi="Arial"/>
          <w:sz w:val="22"/>
          <w:szCs w:val="22"/>
          <w:lang w:val="en-GB"/>
        </w:rPr>
        <w:t xml:space="preserve">                </w:t>
      </w:r>
    </w:p>
    <w:p w14:paraId="2D226C96" w14:textId="49763F71" w:rsidR="007E7B95" w:rsidRDefault="00C93EA2" w:rsidP="75D3CCE6">
      <w:pPr>
        <w:pStyle w:val="legclearfix"/>
        <w:shd w:val="clear" w:color="auto" w:fill="FFFFFF" w:themeFill="background1"/>
        <w:spacing w:before="0" w:beforeAutospacing="0" w:after="120" w:afterAutospacing="0" w:line="360" w:lineRule="atLeast"/>
        <w:rPr>
          <w:rFonts w:eastAsia="Calibri"/>
          <w:lang w:val="en-GB"/>
        </w:rPr>
      </w:pPr>
      <w:r w:rsidRPr="75D3CCE6">
        <w:rPr>
          <w:rFonts w:ascii="Arial" w:eastAsia="Calibri" w:hAnsi="Arial"/>
          <w:sz w:val="22"/>
          <w:szCs w:val="22"/>
          <w:lang w:val="en-GB"/>
        </w:rPr>
        <w:t xml:space="preserve">                </w:t>
      </w:r>
      <w:r w:rsidR="007542AD" w:rsidRPr="75D3CCE6">
        <w:rPr>
          <w:rFonts w:ascii="Arial" w:eastAsia="Calibri" w:hAnsi="Arial"/>
          <w:sz w:val="22"/>
          <w:szCs w:val="22"/>
          <w:lang w:val="en-GB"/>
        </w:rPr>
        <w:t xml:space="preserve"> </w:t>
      </w:r>
      <w:r w:rsidR="00450244" w:rsidRPr="75D3CCE6">
        <w:rPr>
          <w:rFonts w:ascii="Arial" w:eastAsia="Calibri" w:hAnsi="Arial"/>
          <w:sz w:val="22"/>
          <w:szCs w:val="22"/>
          <w:lang w:val="en-GB"/>
        </w:rPr>
        <w:t xml:space="preserve">(a)crime and disorder in its area (including anti-social and other behaviour adversely </w:t>
      </w:r>
    </w:p>
    <w:p w14:paraId="0420299A" w14:textId="11CE48AD" w:rsidR="00450244" w:rsidRPr="00450244" w:rsidRDefault="007E7B95" w:rsidP="75D3CCE6">
      <w:pPr>
        <w:pStyle w:val="legclearfix"/>
        <w:shd w:val="clear" w:color="auto" w:fill="FFFFFF" w:themeFill="background1"/>
        <w:spacing w:before="0" w:beforeAutospacing="0" w:after="120" w:afterAutospacing="0" w:line="360" w:lineRule="atLeast"/>
        <w:rPr>
          <w:rFonts w:eastAsia="Calibri"/>
          <w:lang w:val="en-GB"/>
        </w:rPr>
      </w:pPr>
      <w:r w:rsidRPr="75D3CCE6">
        <w:rPr>
          <w:rFonts w:ascii="Arial" w:eastAsia="Calibri" w:hAnsi="Arial"/>
          <w:sz w:val="22"/>
          <w:szCs w:val="22"/>
          <w:lang w:val="en-GB"/>
        </w:rPr>
        <w:t xml:space="preserve">                      affecting </w:t>
      </w:r>
      <w:r w:rsidR="00004FFD" w:rsidRPr="75D3CCE6">
        <w:rPr>
          <w:rFonts w:ascii="Arial" w:eastAsia="Calibri" w:hAnsi="Arial"/>
          <w:sz w:val="22"/>
          <w:szCs w:val="22"/>
          <w:lang w:val="en-GB"/>
        </w:rPr>
        <w:t>the local environment</w:t>
      </w:r>
      <w:r w:rsidR="007542AD" w:rsidRPr="75D3CCE6">
        <w:rPr>
          <w:rFonts w:ascii="Arial" w:eastAsia="Calibri" w:hAnsi="Arial"/>
          <w:sz w:val="22"/>
          <w:szCs w:val="22"/>
          <w:lang w:val="en-GB"/>
        </w:rPr>
        <w:t xml:space="preserve">                        </w:t>
      </w:r>
    </w:p>
    <w:p w14:paraId="0420299B" w14:textId="7B4F35BB" w:rsidR="00450244" w:rsidRPr="00450244" w:rsidRDefault="00004FFD" w:rsidP="75D3CCE6">
      <w:pPr>
        <w:pStyle w:val="legclearfix"/>
        <w:shd w:val="clear" w:color="auto" w:fill="FFFFFF" w:themeFill="background1"/>
        <w:spacing w:before="0" w:beforeAutospacing="0" w:after="120" w:afterAutospacing="0" w:line="360" w:lineRule="atLeast"/>
        <w:rPr>
          <w:rFonts w:eastAsia="Calibri"/>
          <w:lang w:val="en-GB"/>
        </w:rPr>
      </w:pPr>
      <w:r w:rsidRPr="75D3CCE6">
        <w:rPr>
          <w:rFonts w:ascii="Arial" w:eastAsia="Calibri" w:hAnsi="Arial"/>
          <w:sz w:val="22"/>
          <w:szCs w:val="22"/>
          <w:lang w:val="en-GB"/>
        </w:rPr>
        <w:t xml:space="preserve">                 </w:t>
      </w:r>
      <w:r w:rsidR="00175F44" w:rsidRPr="75D3CCE6">
        <w:rPr>
          <w:rFonts w:ascii="Arial" w:eastAsia="Calibri" w:hAnsi="Arial"/>
          <w:sz w:val="22"/>
          <w:szCs w:val="22"/>
          <w:lang w:val="en-GB"/>
        </w:rPr>
        <w:t xml:space="preserve"> </w:t>
      </w:r>
      <w:r w:rsidR="00450244" w:rsidRPr="75D3CCE6">
        <w:rPr>
          <w:rFonts w:ascii="Arial" w:eastAsia="Calibri" w:hAnsi="Arial"/>
          <w:sz w:val="22"/>
          <w:szCs w:val="22"/>
          <w:lang w:val="en-GB"/>
        </w:rPr>
        <w:t>(b)the misuse of drugs, alcohol and other substances in its area; and</w:t>
      </w:r>
    </w:p>
    <w:p w14:paraId="0420299C" w14:textId="06A01397" w:rsidR="00450244" w:rsidRPr="00450244" w:rsidRDefault="00175F44" w:rsidP="75D3CCE6">
      <w:pPr>
        <w:pStyle w:val="legclearfix"/>
        <w:shd w:val="clear" w:color="auto" w:fill="FFFFFF" w:themeFill="background1"/>
        <w:spacing w:before="0" w:beforeAutospacing="0" w:after="120" w:afterAutospacing="0" w:line="360" w:lineRule="atLeast"/>
        <w:rPr>
          <w:rFonts w:eastAsia="Calibri"/>
          <w:lang w:val="en-GB"/>
        </w:rPr>
      </w:pPr>
      <w:r w:rsidRPr="75D3CCE6">
        <w:rPr>
          <w:rFonts w:ascii="Arial" w:eastAsia="Calibri" w:hAnsi="Arial"/>
          <w:sz w:val="22"/>
          <w:szCs w:val="22"/>
          <w:lang w:val="en-GB"/>
        </w:rPr>
        <w:t xml:space="preserve">                  </w:t>
      </w:r>
      <w:r w:rsidR="00450244" w:rsidRPr="75D3CCE6">
        <w:rPr>
          <w:rFonts w:ascii="Arial" w:eastAsia="Calibri" w:hAnsi="Arial"/>
          <w:sz w:val="22"/>
          <w:szCs w:val="22"/>
          <w:lang w:val="en-GB"/>
        </w:rPr>
        <w:t>(c)re-offending in its area’</w:t>
      </w:r>
    </w:p>
    <w:p w14:paraId="0420299D" w14:textId="77777777" w:rsidR="00C76A1C" w:rsidRDefault="00C76A1C" w:rsidP="00450244">
      <w:pPr>
        <w:rPr>
          <w:rFonts w:ascii="Calibri" w:eastAsia="Calibri" w:hAnsi="Calibri"/>
          <w:sz w:val="24"/>
          <w:szCs w:val="24"/>
          <w:lang w:eastAsia="en-US"/>
        </w:rPr>
      </w:pPr>
    </w:p>
    <w:p w14:paraId="0420299E" w14:textId="04DE055B" w:rsidR="00C76A1C" w:rsidRDefault="00582287" w:rsidP="00582287">
      <w:pPr>
        <w:pStyle w:val="Heading1"/>
        <w:numPr>
          <w:ilvl w:val="0"/>
          <w:numId w:val="0"/>
        </w:numPr>
        <w:ind w:left="432" w:hanging="432"/>
        <w:rPr>
          <w:rFonts w:eastAsia="Calibri"/>
          <w:lang w:eastAsia="en-US"/>
        </w:rPr>
      </w:pPr>
      <w:r>
        <w:rPr>
          <w:rFonts w:eastAsia="Calibri"/>
          <w:lang w:eastAsia="en-US"/>
        </w:rPr>
        <w:t>2.0 Consultation</w:t>
      </w:r>
    </w:p>
    <w:p w14:paraId="4F55F13C" w14:textId="77777777" w:rsidR="000F12AE" w:rsidRPr="00C93EA2" w:rsidRDefault="000F12AE" w:rsidP="000F12AE">
      <w:pPr>
        <w:rPr>
          <w:rFonts w:eastAsia="Calibri"/>
          <w:b/>
          <w:bCs/>
          <w:u w:val="single"/>
          <w:lang w:eastAsia="en-US"/>
        </w:rPr>
      </w:pPr>
    </w:p>
    <w:p w14:paraId="3D9EE4CA" w14:textId="5B7B61F7" w:rsidR="000F12AE" w:rsidRDefault="000F12AE" w:rsidP="000F12AE">
      <w:pPr>
        <w:rPr>
          <w:rFonts w:eastAsia="Calibri"/>
          <w:lang w:eastAsia="en-US"/>
        </w:rPr>
      </w:pPr>
      <w:r w:rsidRPr="00C93EA2">
        <w:rPr>
          <w:rFonts w:eastAsia="Calibri"/>
          <w:b/>
          <w:bCs/>
          <w:u w:val="single"/>
          <w:lang w:eastAsia="en-US"/>
        </w:rPr>
        <w:t>The Crime and Disorder Act 1998 Section 5 (2)</w:t>
      </w:r>
      <w:r>
        <w:rPr>
          <w:rFonts w:eastAsia="Calibri"/>
          <w:lang w:eastAsia="en-US"/>
        </w:rPr>
        <w:t xml:space="preserve"> imposes a duty on District and C</w:t>
      </w:r>
      <w:r w:rsidR="00855514">
        <w:rPr>
          <w:rFonts w:eastAsia="Calibri"/>
          <w:lang w:eastAsia="en-US"/>
        </w:rPr>
        <w:t>ounty Councils to publish strategies that cover the above aims</w:t>
      </w:r>
      <w:r w:rsidR="00496A8E">
        <w:rPr>
          <w:rFonts w:eastAsia="Calibri"/>
          <w:lang w:eastAsia="en-US"/>
        </w:rPr>
        <w:t xml:space="preserve">, including consultation with all persons who appear to the </w:t>
      </w:r>
      <w:r w:rsidR="00C93EA2">
        <w:rPr>
          <w:rFonts w:eastAsia="Calibri"/>
          <w:lang w:eastAsia="en-US"/>
        </w:rPr>
        <w:t>principal</w:t>
      </w:r>
      <w:r w:rsidR="00496A8E">
        <w:rPr>
          <w:rFonts w:eastAsia="Calibri"/>
          <w:lang w:eastAsia="en-US"/>
        </w:rPr>
        <w:t xml:space="preserve"> </w:t>
      </w:r>
      <w:r w:rsidR="001150E2">
        <w:rPr>
          <w:rFonts w:eastAsia="Calibri"/>
          <w:lang w:eastAsia="en-US"/>
        </w:rPr>
        <w:t xml:space="preserve">authority to represent the interests of as many different groups or persons </w:t>
      </w:r>
      <w:r w:rsidR="00D226F0">
        <w:rPr>
          <w:rFonts w:eastAsia="Calibri"/>
          <w:lang w:eastAsia="en-US"/>
        </w:rPr>
        <w:t xml:space="preserve">within the areas is reasonable. This would include </w:t>
      </w:r>
      <w:r w:rsidR="008344E0">
        <w:rPr>
          <w:rFonts w:eastAsia="Calibri"/>
          <w:lang w:eastAsia="en-US"/>
        </w:rPr>
        <w:t>the relevant local councils</w:t>
      </w:r>
    </w:p>
    <w:p w14:paraId="455D4A9F" w14:textId="77777777" w:rsidR="008344E0" w:rsidRDefault="008344E0" w:rsidP="000F12AE">
      <w:pPr>
        <w:rPr>
          <w:rFonts w:eastAsia="Calibri"/>
          <w:lang w:eastAsia="en-US"/>
        </w:rPr>
      </w:pPr>
    </w:p>
    <w:p w14:paraId="78E5ECD1" w14:textId="77777777" w:rsidR="000E0BA1" w:rsidRDefault="000E0BA1" w:rsidP="000F12AE">
      <w:pPr>
        <w:rPr>
          <w:rFonts w:eastAsia="Calibri"/>
          <w:lang w:eastAsia="en-US"/>
        </w:rPr>
      </w:pPr>
    </w:p>
    <w:p w14:paraId="4AF4FDF2" w14:textId="08E2FF2C" w:rsidR="000E0BA1" w:rsidRDefault="000E0BA1" w:rsidP="000F12AE">
      <w:pPr>
        <w:rPr>
          <w:rFonts w:eastAsia="Calibri"/>
          <w:b/>
          <w:bCs/>
          <w:sz w:val="28"/>
          <w:szCs w:val="28"/>
          <w:lang w:eastAsia="en-US"/>
        </w:rPr>
      </w:pPr>
      <w:r w:rsidRPr="000E0BA1">
        <w:rPr>
          <w:rFonts w:eastAsia="Calibri"/>
          <w:b/>
          <w:bCs/>
          <w:sz w:val="28"/>
          <w:szCs w:val="28"/>
          <w:lang w:eastAsia="en-US"/>
        </w:rPr>
        <w:t>3.0 Power to prevent Crime</w:t>
      </w:r>
    </w:p>
    <w:p w14:paraId="06F70E2B" w14:textId="77777777" w:rsidR="00715148" w:rsidRPr="00C93EA2" w:rsidRDefault="00715148" w:rsidP="000F12AE">
      <w:pPr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1A0C2626" w14:textId="44B456C0" w:rsidR="00715148" w:rsidRDefault="00715148" w:rsidP="75D3CCE6">
      <w:pPr>
        <w:rPr>
          <w:rFonts w:eastAsia="Calibri"/>
          <w:b/>
          <w:bCs/>
          <w:lang w:eastAsia="en-US"/>
        </w:rPr>
      </w:pPr>
      <w:r w:rsidRPr="75D3CCE6">
        <w:rPr>
          <w:rFonts w:eastAsia="Calibri"/>
          <w:lang w:eastAsia="en-US"/>
        </w:rPr>
        <w:t xml:space="preserve">Under section </w:t>
      </w:r>
      <w:r w:rsidR="005E26F7" w:rsidRPr="75D3CCE6">
        <w:rPr>
          <w:rFonts w:eastAsia="Calibri"/>
          <w:lang w:eastAsia="en-US"/>
        </w:rPr>
        <w:t xml:space="preserve">31 of the Local Government </w:t>
      </w:r>
      <w:r w:rsidR="002E5523" w:rsidRPr="75D3CCE6">
        <w:rPr>
          <w:rFonts w:eastAsia="Calibri"/>
          <w:lang w:eastAsia="en-US"/>
        </w:rPr>
        <w:t>and Rating Act 1997</w:t>
      </w:r>
      <w:r w:rsidR="00891028" w:rsidRPr="75D3CCE6">
        <w:rPr>
          <w:rFonts w:eastAsia="Calibri"/>
          <w:lang w:eastAsia="en-US"/>
        </w:rPr>
        <w:t xml:space="preserve"> Monk Fryston Parish Council carries ou</w:t>
      </w:r>
      <w:r w:rsidR="00C93EA2" w:rsidRPr="75D3CCE6">
        <w:rPr>
          <w:rFonts w:eastAsia="Calibri"/>
          <w:lang w:eastAsia="en-US"/>
        </w:rPr>
        <w:t>t</w:t>
      </w:r>
      <w:r w:rsidR="00891028" w:rsidRPr="75D3CCE6">
        <w:rPr>
          <w:rFonts w:eastAsia="Calibri"/>
          <w:lang w:eastAsia="en-US"/>
        </w:rPr>
        <w:t xml:space="preserve"> its duties as follows</w:t>
      </w:r>
      <w:r w:rsidR="63C7F7E4" w:rsidRPr="75D3CCE6">
        <w:rPr>
          <w:rFonts w:eastAsia="Calibri"/>
          <w:lang w:eastAsia="en-US"/>
        </w:rPr>
        <w:t>:-</w:t>
      </w:r>
    </w:p>
    <w:p w14:paraId="59351787" w14:textId="77777777" w:rsidR="00891028" w:rsidRPr="001860D8" w:rsidRDefault="00891028" w:rsidP="000F12AE">
      <w:pPr>
        <w:rPr>
          <w:rFonts w:eastAsia="Calibri"/>
          <w:szCs w:val="22"/>
          <w:lang w:eastAsia="en-US"/>
        </w:rPr>
      </w:pPr>
    </w:p>
    <w:p w14:paraId="4530FEA3" w14:textId="2EB49742" w:rsidR="00891028" w:rsidRDefault="009E52A9" w:rsidP="00891028">
      <w:pPr>
        <w:pStyle w:val="ListParagraph"/>
        <w:numPr>
          <w:ilvl w:val="0"/>
          <w:numId w:val="18"/>
        </w:numPr>
        <w:rPr>
          <w:rFonts w:eastAsia="Calibri"/>
          <w:szCs w:val="22"/>
          <w:lang w:eastAsia="en-US"/>
        </w:rPr>
      </w:pPr>
      <w:r w:rsidRPr="001860D8">
        <w:rPr>
          <w:rFonts w:eastAsia="Calibri"/>
          <w:szCs w:val="22"/>
          <w:lang w:eastAsia="en-US"/>
        </w:rPr>
        <w:t>Install and maintain any equipment or assist others to install and maintain any equipment such as litte</w:t>
      </w:r>
      <w:r w:rsidR="00907402">
        <w:rPr>
          <w:rFonts w:eastAsia="Calibri"/>
          <w:szCs w:val="22"/>
          <w:lang w:eastAsia="en-US"/>
        </w:rPr>
        <w:t>r</w:t>
      </w:r>
      <w:r w:rsidRPr="001860D8">
        <w:rPr>
          <w:rFonts w:eastAsia="Calibri"/>
          <w:szCs w:val="22"/>
          <w:lang w:eastAsia="en-US"/>
        </w:rPr>
        <w:t xml:space="preserve"> bins, street lighting, </w:t>
      </w:r>
      <w:r w:rsidR="001860D8" w:rsidRPr="001860D8">
        <w:rPr>
          <w:rFonts w:eastAsia="Calibri"/>
          <w:szCs w:val="22"/>
          <w:lang w:eastAsia="en-US"/>
        </w:rPr>
        <w:t>public information signs an</w:t>
      </w:r>
      <w:r w:rsidR="001860D8">
        <w:rPr>
          <w:rFonts w:eastAsia="Calibri"/>
          <w:szCs w:val="22"/>
          <w:lang w:eastAsia="en-US"/>
        </w:rPr>
        <w:t>d</w:t>
      </w:r>
      <w:r w:rsidR="001860D8" w:rsidRPr="001860D8">
        <w:rPr>
          <w:rFonts w:eastAsia="Calibri"/>
          <w:szCs w:val="22"/>
          <w:lang w:eastAsia="en-US"/>
        </w:rPr>
        <w:t xml:space="preserve"> facilities</w:t>
      </w:r>
      <w:r w:rsidR="00CE7793">
        <w:rPr>
          <w:rFonts w:eastAsia="Calibri"/>
          <w:szCs w:val="22"/>
          <w:lang w:eastAsia="en-US"/>
        </w:rPr>
        <w:t xml:space="preserve"> </w:t>
      </w:r>
      <w:r w:rsidR="00A02A3C">
        <w:rPr>
          <w:rFonts w:eastAsia="Calibri"/>
          <w:szCs w:val="22"/>
          <w:lang w:eastAsia="en-US"/>
        </w:rPr>
        <w:t xml:space="preserve">deemed necessary </w:t>
      </w:r>
      <w:r w:rsidR="00AA70B4">
        <w:rPr>
          <w:rFonts w:eastAsia="Calibri"/>
          <w:szCs w:val="22"/>
          <w:lang w:eastAsia="en-US"/>
        </w:rPr>
        <w:t xml:space="preserve">to </w:t>
      </w:r>
      <w:r w:rsidR="000046CA">
        <w:rPr>
          <w:rFonts w:eastAsia="Calibri"/>
          <w:szCs w:val="22"/>
          <w:lang w:eastAsia="en-US"/>
        </w:rPr>
        <w:t xml:space="preserve">promote </w:t>
      </w:r>
      <w:r w:rsidR="00AA70B4">
        <w:rPr>
          <w:rFonts w:eastAsia="Calibri"/>
          <w:szCs w:val="22"/>
          <w:lang w:eastAsia="en-US"/>
        </w:rPr>
        <w:t xml:space="preserve">Health and Public </w:t>
      </w:r>
      <w:r w:rsidR="000046CA">
        <w:rPr>
          <w:rFonts w:eastAsia="Calibri"/>
          <w:szCs w:val="22"/>
          <w:lang w:eastAsia="en-US"/>
        </w:rPr>
        <w:t>S</w:t>
      </w:r>
      <w:r w:rsidR="00AA70B4">
        <w:rPr>
          <w:rFonts w:eastAsia="Calibri"/>
          <w:szCs w:val="22"/>
          <w:lang w:eastAsia="en-US"/>
        </w:rPr>
        <w:t xml:space="preserve">afety </w:t>
      </w:r>
      <w:r w:rsidR="000046CA">
        <w:rPr>
          <w:rFonts w:eastAsia="Calibri"/>
          <w:szCs w:val="22"/>
          <w:lang w:eastAsia="en-US"/>
        </w:rPr>
        <w:t xml:space="preserve">issues </w:t>
      </w:r>
      <w:r w:rsidR="00475BEE">
        <w:rPr>
          <w:rFonts w:eastAsia="Calibri"/>
          <w:szCs w:val="22"/>
          <w:lang w:eastAsia="en-US"/>
        </w:rPr>
        <w:t>including the control of dog fouling activities</w:t>
      </w:r>
      <w:r w:rsidR="00DA1DC7">
        <w:rPr>
          <w:rFonts w:eastAsia="Calibri"/>
          <w:szCs w:val="22"/>
          <w:lang w:eastAsia="en-US"/>
        </w:rPr>
        <w:t>.</w:t>
      </w:r>
    </w:p>
    <w:p w14:paraId="29FD0EE6" w14:textId="4A7E4296" w:rsidR="00DA1DC7" w:rsidRDefault="00DA1DC7" w:rsidP="00891028">
      <w:pPr>
        <w:pStyle w:val="ListParagraph"/>
        <w:numPr>
          <w:ilvl w:val="0"/>
          <w:numId w:val="18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Assisting in the prompt removal of litter, graffiti,</w:t>
      </w:r>
      <w:r w:rsidR="00C43BB5">
        <w:rPr>
          <w:rFonts w:eastAsia="Calibri"/>
          <w:szCs w:val="22"/>
          <w:lang w:eastAsia="en-US"/>
        </w:rPr>
        <w:t xml:space="preserve"> </w:t>
      </w:r>
      <w:r w:rsidR="00E44469">
        <w:rPr>
          <w:rFonts w:eastAsia="Calibri"/>
          <w:szCs w:val="22"/>
          <w:lang w:eastAsia="en-US"/>
        </w:rPr>
        <w:t>and any signs of vandalism at public spaces maintained by the Parish Council.</w:t>
      </w:r>
      <w:r w:rsidR="00C43BB5">
        <w:rPr>
          <w:rFonts w:eastAsia="Calibri"/>
          <w:szCs w:val="22"/>
          <w:lang w:eastAsia="en-US"/>
        </w:rPr>
        <w:t xml:space="preserve">  </w:t>
      </w:r>
    </w:p>
    <w:p w14:paraId="409E8BF2" w14:textId="68CD3FA5" w:rsidR="00E44469" w:rsidRDefault="006B1FD9" w:rsidP="00891028">
      <w:pPr>
        <w:pStyle w:val="ListParagraph"/>
        <w:numPr>
          <w:ilvl w:val="0"/>
          <w:numId w:val="18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Establish and maintain a scheme or assist others to install</w:t>
      </w:r>
      <w:r w:rsidR="00C43BB5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and maintain any e</w:t>
      </w:r>
      <w:r w:rsidR="00466734">
        <w:rPr>
          <w:rFonts w:eastAsia="Calibri"/>
          <w:szCs w:val="22"/>
          <w:lang w:eastAsia="en-US"/>
        </w:rPr>
        <w:t xml:space="preserve">quipment or maintain any scheme including supporting the provision of recreational facilities </w:t>
      </w:r>
      <w:r w:rsidR="00FD3AA0">
        <w:rPr>
          <w:rFonts w:eastAsia="Calibri"/>
          <w:szCs w:val="22"/>
          <w:lang w:eastAsia="en-US"/>
        </w:rPr>
        <w:t>for junior sports clubs and other youth organisations via its grants award scheme.</w:t>
      </w:r>
    </w:p>
    <w:p w14:paraId="31A02433" w14:textId="77777777" w:rsidR="004F4266" w:rsidRDefault="00C43BB5" w:rsidP="00891028">
      <w:pPr>
        <w:pStyle w:val="ListParagraph"/>
        <w:numPr>
          <w:ilvl w:val="0"/>
          <w:numId w:val="18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Provide and maintain </w:t>
      </w:r>
      <w:r w:rsidR="003476B2">
        <w:rPr>
          <w:rFonts w:eastAsia="Calibri"/>
          <w:szCs w:val="22"/>
          <w:lang w:eastAsia="en-US"/>
        </w:rPr>
        <w:t xml:space="preserve">Vehicular </w:t>
      </w:r>
      <w:r w:rsidR="004F4266">
        <w:rPr>
          <w:rFonts w:eastAsia="Calibri"/>
          <w:szCs w:val="22"/>
          <w:lang w:eastAsia="en-US"/>
        </w:rPr>
        <w:t xml:space="preserve">Assisted </w:t>
      </w:r>
      <w:r w:rsidR="003476B2">
        <w:rPr>
          <w:rFonts w:eastAsia="Calibri"/>
          <w:szCs w:val="22"/>
          <w:lang w:eastAsia="en-US"/>
        </w:rPr>
        <w:t>Signs VAS)</w:t>
      </w:r>
    </w:p>
    <w:p w14:paraId="3C702B65" w14:textId="363D85E1" w:rsidR="007D2744" w:rsidRDefault="004F4266" w:rsidP="00891028">
      <w:pPr>
        <w:pStyle w:val="ListParagraph"/>
        <w:numPr>
          <w:ilvl w:val="0"/>
          <w:numId w:val="18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Provide assistance </w:t>
      </w:r>
      <w:r w:rsidR="007D2744">
        <w:rPr>
          <w:rFonts w:eastAsia="Calibri"/>
          <w:szCs w:val="22"/>
          <w:lang w:eastAsia="en-US"/>
        </w:rPr>
        <w:t>and support to Speed Awareness groups</w:t>
      </w:r>
    </w:p>
    <w:p w14:paraId="719C8FC9" w14:textId="46741262" w:rsidR="00C43BB5" w:rsidRDefault="007D2744" w:rsidP="00891028">
      <w:pPr>
        <w:pStyle w:val="ListParagraph"/>
        <w:numPr>
          <w:ilvl w:val="0"/>
          <w:numId w:val="18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Support the local Neighbourhood Watch Scheme</w:t>
      </w:r>
      <w:r w:rsidR="003476B2">
        <w:rPr>
          <w:rFonts w:eastAsia="Calibri"/>
          <w:szCs w:val="22"/>
          <w:lang w:eastAsia="en-US"/>
        </w:rPr>
        <w:t xml:space="preserve"> </w:t>
      </w:r>
    </w:p>
    <w:p w14:paraId="7C33D875" w14:textId="0561C071" w:rsidR="007D2744" w:rsidRDefault="002F47F6" w:rsidP="00891028">
      <w:pPr>
        <w:pStyle w:val="ListParagraph"/>
        <w:numPr>
          <w:ilvl w:val="0"/>
          <w:numId w:val="18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Provide designated Area Status as required</w:t>
      </w:r>
    </w:p>
    <w:p w14:paraId="7E42D44A" w14:textId="039779DF" w:rsidR="002F47F6" w:rsidRDefault="002F47F6" w:rsidP="00891028">
      <w:pPr>
        <w:pStyle w:val="ListParagraph"/>
        <w:numPr>
          <w:ilvl w:val="0"/>
          <w:numId w:val="18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Support residents with crime and disorder issues</w:t>
      </w:r>
      <w:r w:rsidR="00E73AE7">
        <w:rPr>
          <w:rFonts w:eastAsia="Calibri"/>
          <w:szCs w:val="22"/>
          <w:lang w:eastAsia="en-US"/>
        </w:rPr>
        <w:t xml:space="preserve"> within its power.</w:t>
      </w:r>
    </w:p>
    <w:p w14:paraId="1004D6EE" w14:textId="77777777" w:rsidR="00E73AE7" w:rsidRPr="001860D8" w:rsidRDefault="00E73AE7" w:rsidP="00E73AE7">
      <w:pPr>
        <w:pStyle w:val="ListParagraph"/>
        <w:rPr>
          <w:rFonts w:eastAsia="Calibri"/>
          <w:szCs w:val="22"/>
          <w:lang w:eastAsia="en-US"/>
        </w:rPr>
      </w:pPr>
    </w:p>
    <w:p w14:paraId="0420299F" w14:textId="77777777" w:rsidR="00C76A1C" w:rsidRPr="00C76A1C" w:rsidRDefault="00C76A1C" w:rsidP="00C76A1C">
      <w:pPr>
        <w:rPr>
          <w:rFonts w:eastAsia="Calibri"/>
          <w:lang w:eastAsia="en-US"/>
        </w:rPr>
      </w:pPr>
    </w:p>
    <w:p w14:paraId="042029B0" w14:textId="5DB9D9A0" w:rsidR="00A6376C" w:rsidRPr="006C438C" w:rsidRDefault="008947A1" w:rsidP="008947A1">
      <w:pPr>
        <w:pStyle w:val="Heading2"/>
        <w:numPr>
          <w:ilvl w:val="0"/>
          <w:numId w:val="0"/>
        </w:numPr>
        <w:ind w:left="576" w:hanging="576"/>
        <w:rPr>
          <w:rFonts w:eastAsia="Calibri"/>
          <w:sz w:val="28"/>
          <w:szCs w:val="28"/>
          <w:lang w:eastAsia="en-US"/>
        </w:rPr>
      </w:pPr>
      <w:bookmarkStart w:id="1" w:name="_Hlk106786918"/>
      <w:r w:rsidRPr="006C438C">
        <w:rPr>
          <w:rFonts w:eastAsia="Calibri"/>
          <w:sz w:val="28"/>
          <w:szCs w:val="28"/>
          <w:lang w:eastAsia="en-US"/>
        </w:rPr>
        <w:t xml:space="preserve">   </w:t>
      </w:r>
      <w:r w:rsidR="006C438C" w:rsidRPr="006C438C">
        <w:rPr>
          <w:rFonts w:eastAsia="Calibri"/>
          <w:sz w:val="28"/>
          <w:szCs w:val="28"/>
          <w:lang w:eastAsia="en-US"/>
        </w:rPr>
        <w:t>4.0 Review</w:t>
      </w:r>
    </w:p>
    <w:p w14:paraId="042029B1" w14:textId="77777777" w:rsidR="00A6376C" w:rsidRDefault="00A6376C" w:rsidP="00A6376C">
      <w:pPr>
        <w:rPr>
          <w:rFonts w:eastAsia="Calibri"/>
          <w:lang w:eastAsia="en-US"/>
        </w:rPr>
      </w:pPr>
    </w:p>
    <w:p w14:paraId="042029B2" w14:textId="77777777" w:rsidR="00A6376C" w:rsidRPr="00A6376C" w:rsidRDefault="00A6376C" w:rsidP="00450244">
      <w:pPr>
        <w:ind w:left="81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This policy is subject to </w:t>
      </w:r>
      <w:r w:rsidR="00450244">
        <w:rPr>
          <w:rFonts w:eastAsia="Calibri"/>
          <w:lang w:eastAsia="en-US"/>
        </w:rPr>
        <w:t>minimum 5</w:t>
      </w:r>
      <w:r>
        <w:rPr>
          <w:rFonts w:eastAsia="Calibri"/>
          <w:lang w:eastAsia="en-US"/>
        </w:rPr>
        <w:t xml:space="preserve"> year review</w:t>
      </w:r>
      <w:r w:rsidR="00450244">
        <w:rPr>
          <w:rFonts w:eastAsia="Calibri"/>
          <w:lang w:eastAsia="en-US"/>
        </w:rPr>
        <w:t>s from it’s last update or review.</w:t>
      </w:r>
      <w:bookmarkEnd w:id="1"/>
    </w:p>
    <w:sectPr w:rsidR="00A6376C" w:rsidRPr="00A6376C" w:rsidSect="0044245F">
      <w:headerReference w:type="default" r:id="rId12"/>
      <w:footerReference w:type="default" r:id="rId13"/>
      <w:pgSz w:w="11908" w:h="16838" w:code="9"/>
      <w:pgMar w:top="851" w:right="1276" w:bottom="1134" w:left="1276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F4F4" w14:textId="77777777" w:rsidR="00BF0750" w:rsidRDefault="00BF0750">
      <w:r>
        <w:separator/>
      </w:r>
    </w:p>
    <w:p w14:paraId="0202E3A0" w14:textId="77777777" w:rsidR="00BF0750" w:rsidRDefault="00BF0750"/>
  </w:endnote>
  <w:endnote w:type="continuationSeparator" w:id="0">
    <w:p w14:paraId="7B5C20FD" w14:textId="77777777" w:rsidR="00BF0750" w:rsidRDefault="00BF0750">
      <w:r>
        <w:continuationSeparator/>
      </w:r>
    </w:p>
    <w:p w14:paraId="186A7F07" w14:textId="77777777" w:rsidR="00BF0750" w:rsidRDefault="00BF0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29BD" w14:textId="77777777" w:rsidR="000211D3" w:rsidRPr="00C53ECC" w:rsidRDefault="002309E1" w:rsidP="0044245F">
    <w:pPr>
      <w:pStyle w:val="Footer"/>
      <w:rPr>
        <w:b/>
        <w:bCs/>
        <w:color w:val="auto"/>
      </w:rPr>
    </w:pPr>
    <w:r>
      <w:rPr>
        <w:b/>
        <w:bCs/>
        <w:color w:val="auto"/>
      </w:rPr>
      <w:t>Monk Fryston Parish Council</w:t>
    </w:r>
    <w:r>
      <w:rPr>
        <w:b/>
        <w:bCs/>
        <w:color w:val="auto"/>
      </w:rPr>
      <w:tab/>
    </w:r>
    <w:r>
      <w:rPr>
        <w:b/>
        <w:bCs/>
        <w:color w:val="auto"/>
      </w:rPr>
      <w:tab/>
    </w:r>
    <w:r w:rsidR="000211D3">
      <w:rPr>
        <w:b/>
        <w:bCs/>
        <w:color w:val="auto"/>
      </w:rPr>
      <w:tab/>
    </w:r>
    <w:r w:rsidR="000211D3">
      <w:rPr>
        <w:b/>
        <w:bCs/>
        <w:color w:val="auto"/>
      </w:rPr>
      <w:tab/>
      <w:t xml:space="preserve">            </w:t>
    </w:r>
    <w:r w:rsidR="000211D3" w:rsidRPr="00C53ECC">
      <w:rPr>
        <w:b/>
        <w:bCs/>
        <w:color w:val="auto"/>
      </w:rPr>
      <w:tab/>
      <w:t xml:space="preserve">Page </w:t>
    </w:r>
    <w:r w:rsidR="000211D3" w:rsidRPr="00C53ECC">
      <w:rPr>
        <w:b/>
        <w:bCs/>
        <w:color w:val="auto"/>
      </w:rPr>
      <w:fldChar w:fldCharType="begin"/>
    </w:r>
    <w:r w:rsidR="000211D3" w:rsidRPr="00C53ECC">
      <w:rPr>
        <w:b/>
        <w:bCs/>
        <w:color w:val="auto"/>
      </w:rPr>
      <w:instrText xml:space="preserve"> PAGE </w:instrText>
    </w:r>
    <w:r w:rsidR="000211D3" w:rsidRPr="00C53ECC">
      <w:rPr>
        <w:b/>
        <w:bCs/>
        <w:color w:val="auto"/>
      </w:rPr>
      <w:fldChar w:fldCharType="separate"/>
    </w:r>
    <w:r w:rsidR="00C41FE9">
      <w:rPr>
        <w:b/>
        <w:bCs/>
        <w:noProof/>
        <w:color w:val="auto"/>
      </w:rPr>
      <w:t>1</w:t>
    </w:r>
    <w:r w:rsidR="000211D3" w:rsidRPr="00C53ECC">
      <w:rPr>
        <w:b/>
        <w:bCs/>
        <w:color w:val="auto"/>
      </w:rPr>
      <w:fldChar w:fldCharType="end"/>
    </w:r>
    <w:r w:rsidR="000211D3" w:rsidRPr="00C53ECC">
      <w:rPr>
        <w:b/>
        <w:bCs/>
        <w:color w:val="auto"/>
      </w:rPr>
      <w:t xml:space="preserve"> of </w:t>
    </w:r>
    <w:r w:rsidR="000211D3" w:rsidRPr="00C53ECC">
      <w:rPr>
        <w:b/>
        <w:bCs/>
        <w:color w:val="auto"/>
      </w:rPr>
      <w:fldChar w:fldCharType="begin"/>
    </w:r>
    <w:r w:rsidR="000211D3" w:rsidRPr="00C53ECC">
      <w:rPr>
        <w:b/>
        <w:bCs/>
        <w:color w:val="auto"/>
      </w:rPr>
      <w:instrText xml:space="preserve"> NUMPAGES </w:instrText>
    </w:r>
    <w:r w:rsidR="000211D3" w:rsidRPr="00C53ECC">
      <w:rPr>
        <w:b/>
        <w:bCs/>
        <w:color w:val="auto"/>
      </w:rPr>
      <w:fldChar w:fldCharType="separate"/>
    </w:r>
    <w:r w:rsidR="00C41FE9">
      <w:rPr>
        <w:b/>
        <w:bCs/>
        <w:noProof/>
        <w:color w:val="auto"/>
      </w:rPr>
      <w:t>3</w:t>
    </w:r>
    <w:r w:rsidR="000211D3" w:rsidRPr="00C53ECC">
      <w:rPr>
        <w:b/>
        <w:bCs/>
        <w:color w:val="auto"/>
      </w:rPr>
      <w:fldChar w:fldCharType="end"/>
    </w:r>
  </w:p>
  <w:p w14:paraId="042029BE" w14:textId="77777777" w:rsidR="000211D3" w:rsidRDefault="000211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0FD5" w14:textId="77777777" w:rsidR="00BF0750" w:rsidRDefault="00BF0750">
      <w:r>
        <w:separator/>
      </w:r>
    </w:p>
    <w:p w14:paraId="72001C44" w14:textId="77777777" w:rsidR="00BF0750" w:rsidRDefault="00BF0750"/>
  </w:footnote>
  <w:footnote w:type="continuationSeparator" w:id="0">
    <w:p w14:paraId="5EB1BFB3" w14:textId="77777777" w:rsidR="00BF0750" w:rsidRDefault="00BF0750">
      <w:r>
        <w:continuationSeparator/>
      </w:r>
    </w:p>
    <w:p w14:paraId="641418EE" w14:textId="77777777" w:rsidR="00BF0750" w:rsidRDefault="00BF0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29BB" w14:textId="77777777" w:rsidR="005B4A26" w:rsidRPr="005B4A26" w:rsidRDefault="005B4A26" w:rsidP="00283E85">
    <w:pPr>
      <w:jc w:val="left"/>
      <w:rPr>
        <w:b/>
        <w:bCs/>
        <w:szCs w:val="24"/>
      </w:rPr>
    </w:pPr>
    <w:r w:rsidRPr="005B4A26">
      <w:rPr>
        <w:b/>
        <w:bCs/>
        <w:szCs w:val="24"/>
      </w:rPr>
      <w:t>Monk Fry</w:t>
    </w:r>
    <w:r>
      <w:rPr>
        <w:b/>
        <w:bCs/>
        <w:szCs w:val="24"/>
      </w:rPr>
      <w:t>ston Parish Council</w:t>
    </w:r>
    <w:r w:rsidRPr="005B4A26">
      <w:rPr>
        <w:b/>
        <w:bCs/>
        <w:szCs w:val="24"/>
      </w:rPr>
      <w:t xml:space="preserve"> </w:t>
    </w:r>
    <w:r w:rsidR="00C76A1C" w:rsidRPr="00C76A1C">
      <w:rPr>
        <w:b/>
        <w:bCs/>
        <w:szCs w:val="24"/>
      </w:rPr>
      <w:t>Crime and Disorder Policy</w:t>
    </w:r>
  </w:p>
  <w:p w14:paraId="042029BC" w14:textId="77777777" w:rsidR="000211D3" w:rsidRPr="00F609E7" w:rsidRDefault="000211D3" w:rsidP="005B4A26">
    <w:pPr>
      <w:tabs>
        <w:tab w:val="center" w:pos="4678"/>
        <w:tab w:val="right" w:pos="9356"/>
      </w:tabs>
      <w:jc w:val="left"/>
      <w:rPr>
        <w:b/>
        <w:bCs/>
        <w:sz w:val="20"/>
      </w:rPr>
    </w:pPr>
    <w:r>
      <w:rPr>
        <w:b/>
        <w:bCs/>
        <w:szCs w:val="24"/>
      </w:rPr>
      <w:tab/>
    </w:r>
    <w:r>
      <w:rPr>
        <w:b/>
        <w:bCs/>
        <w:szCs w:val="24"/>
      </w:rPr>
      <w:tab/>
    </w:r>
    <w:r w:rsidR="00B12232">
      <w:rPr>
        <w:b/>
        <w:bCs/>
        <w:sz w:val="20"/>
      </w:rPr>
      <w:t>Parish Council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B0"/>
    <w:multiLevelType w:val="multilevel"/>
    <w:tmpl w:val="960CD29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7251FE4"/>
    <w:multiLevelType w:val="multilevel"/>
    <w:tmpl w:val="567E7B0C"/>
    <w:styleLink w:val="StyleBulletedWingdingssymbo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B1E75"/>
    <w:multiLevelType w:val="multilevel"/>
    <w:tmpl w:val="ACB2A874"/>
    <w:styleLink w:val="BulletO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77E"/>
    <w:multiLevelType w:val="multilevel"/>
    <w:tmpl w:val="884434D2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124751"/>
    <w:multiLevelType w:val="multilevel"/>
    <w:tmpl w:val="F0801A3C"/>
    <w:numStyleLink w:val="Bullets"/>
  </w:abstractNum>
  <w:abstractNum w:abstractNumId="5" w15:restartNumberingAfterBreak="0">
    <w:nsid w:val="2C7D6DA2"/>
    <w:multiLevelType w:val="hybridMultilevel"/>
    <w:tmpl w:val="6C9C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A29E5"/>
    <w:multiLevelType w:val="hybridMultilevel"/>
    <w:tmpl w:val="E3C80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231BB"/>
    <w:multiLevelType w:val="hybridMultilevel"/>
    <w:tmpl w:val="0440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F6A8F"/>
    <w:multiLevelType w:val="multilevel"/>
    <w:tmpl w:val="6E54EA08"/>
    <w:styleLink w:val="Bullet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53718"/>
    <w:multiLevelType w:val="hybridMultilevel"/>
    <w:tmpl w:val="3FE6CE3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5A70A49"/>
    <w:multiLevelType w:val="multilevel"/>
    <w:tmpl w:val="91BA19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C9D1BD4"/>
    <w:multiLevelType w:val="hybridMultilevel"/>
    <w:tmpl w:val="89A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90BB2"/>
    <w:multiLevelType w:val="hybridMultilevel"/>
    <w:tmpl w:val="B18CF1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57150E9"/>
    <w:multiLevelType w:val="multilevel"/>
    <w:tmpl w:val="D09A315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AAE3E98"/>
    <w:multiLevelType w:val="hybridMultilevel"/>
    <w:tmpl w:val="307EA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62059"/>
    <w:multiLevelType w:val="multilevel"/>
    <w:tmpl w:val="F0801A3C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1095E"/>
    <w:multiLevelType w:val="multilevel"/>
    <w:tmpl w:val="721E6A22"/>
    <w:styleLink w:val="BulletTwo"/>
    <w:lvl w:ilvl="0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  <w:sz w:val="22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1149645">
    <w:abstractNumId w:val="10"/>
  </w:num>
  <w:num w:numId="2" w16cid:durableId="1441603411">
    <w:abstractNumId w:val="15"/>
  </w:num>
  <w:num w:numId="3" w16cid:durableId="2022584541">
    <w:abstractNumId w:val="1"/>
  </w:num>
  <w:num w:numId="4" w16cid:durableId="1293174684">
    <w:abstractNumId w:val="3"/>
  </w:num>
  <w:num w:numId="5" w16cid:durableId="1767576632">
    <w:abstractNumId w:val="3"/>
  </w:num>
  <w:num w:numId="6" w16cid:durableId="1760565007">
    <w:abstractNumId w:val="2"/>
  </w:num>
  <w:num w:numId="7" w16cid:durableId="1113476652">
    <w:abstractNumId w:val="16"/>
  </w:num>
  <w:num w:numId="8" w16cid:durableId="1027291725">
    <w:abstractNumId w:val="8"/>
  </w:num>
  <w:num w:numId="9" w16cid:durableId="1551771922">
    <w:abstractNumId w:val="4"/>
  </w:num>
  <w:num w:numId="10" w16cid:durableId="1637250599">
    <w:abstractNumId w:val="0"/>
  </w:num>
  <w:num w:numId="11" w16cid:durableId="219750744">
    <w:abstractNumId w:val="14"/>
  </w:num>
  <w:num w:numId="12" w16cid:durableId="1814173781">
    <w:abstractNumId w:val="13"/>
  </w:num>
  <w:num w:numId="13" w16cid:durableId="794718972">
    <w:abstractNumId w:val="5"/>
  </w:num>
  <w:num w:numId="14" w16cid:durableId="1988628769">
    <w:abstractNumId w:val="11"/>
  </w:num>
  <w:num w:numId="15" w16cid:durableId="1246911964">
    <w:abstractNumId w:val="6"/>
  </w:num>
  <w:num w:numId="16" w16cid:durableId="2108427014">
    <w:abstractNumId w:val="12"/>
  </w:num>
  <w:num w:numId="17" w16cid:durableId="357705161">
    <w:abstractNumId w:val="9"/>
  </w:num>
  <w:num w:numId="18" w16cid:durableId="1403720046">
    <w:abstractNumId w:val="7"/>
  </w:num>
  <w:num w:numId="19" w16cid:durableId="1250116292">
    <w:abstractNumId w:val="3"/>
    <w:lvlOverride w:ilvl="0">
      <w:startOverride w:val="4"/>
    </w:lvlOverride>
    <w:lvlOverride w:ilvl="1"/>
  </w:num>
  <w:num w:numId="20" w16cid:durableId="1820923606">
    <w:abstractNumId w:val="3"/>
    <w:lvlOverride w:ilvl="0">
      <w:startOverride w:val="4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B5"/>
    <w:rsid w:val="000046CA"/>
    <w:rsid w:val="00004FFD"/>
    <w:rsid w:val="000054B5"/>
    <w:rsid w:val="00016653"/>
    <w:rsid w:val="000211D3"/>
    <w:rsid w:val="0003000A"/>
    <w:rsid w:val="00035AB7"/>
    <w:rsid w:val="0004254B"/>
    <w:rsid w:val="00045AD6"/>
    <w:rsid w:val="00046EC4"/>
    <w:rsid w:val="000502B3"/>
    <w:rsid w:val="00057C94"/>
    <w:rsid w:val="00062D7C"/>
    <w:rsid w:val="00066039"/>
    <w:rsid w:val="000673DF"/>
    <w:rsid w:val="000759DF"/>
    <w:rsid w:val="000A2CCD"/>
    <w:rsid w:val="000A306A"/>
    <w:rsid w:val="000B0494"/>
    <w:rsid w:val="000B7960"/>
    <w:rsid w:val="000C5849"/>
    <w:rsid w:val="000D0DC8"/>
    <w:rsid w:val="000E0BA1"/>
    <w:rsid w:val="000E1BDA"/>
    <w:rsid w:val="000F12AE"/>
    <w:rsid w:val="000F291F"/>
    <w:rsid w:val="000F42F6"/>
    <w:rsid w:val="000F493C"/>
    <w:rsid w:val="00100610"/>
    <w:rsid w:val="001049C6"/>
    <w:rsid w:val="00112368"/>
    <w:rsid w:val="001150E2"/>
    <w:rsid w:val="00135778"/>
    <w:rsid w:val="00150C56"/>
    <w:rsid w:val="00151AFF"/>
    <w:rsid w:val="0016594D"/>
    <w:rsid w:val="00175AD1"/>
    <w:rsid w:val="00175F44"/>
    <w:rsid w:val="001850DC"/>
    <w:rsid w:val="001860D8"/>
    <w:rsid w:val="00187307"/>
    <w:rsid w:val="001A3615"/>
    <w:rsid w:val="001C0123"/>
    <w:rsid w:val="001C6F81"/>
    <w:rsid w:val="001D13C8"/>
    <w:rsid w:val="001D7FEA"/>
    <w:rsid w:val="001E1454"/>
    <w:rsid w:val="001F0CA8"/>
    <w:rsid w:val="001F5BE6"/>
    <w:rsid w:val="00202169"/>
    <w:rsid w:val="00204B59"/>
    <w:rsid w:val="00207DB7"/>
    <w:rsid w:val="00210F08"/>
    <w:rsid w:val="00211E36"/>
    <w:rsid w:val="002231BA"/>
    <w:rsid w:val="00224254"/>
    <w:rsid w:val="002309E1"/>
    <w:rsid w:val="00237E63"/>
    <w:rsid w:val="002544F7"/>
    <w:rsid w:val="00260033"/>
    <w:rsid w:val="00283498"/>
    <w:rsid w:val="00283E85"/>
    <w:rsid w:val="002A3491"/>
    <w:rsid w:val="002A66A7"/>
    <w:rsid w:val="002B691E"/>
    <w:rsid w:val="002D127B"/>
    <w:rsid w:val="002E2BA3"/>
    <w:rsid w:val="002E5523"/>
    <w:rsid w:val="002F16FC"/>
    <w:rsid w:val="002F3794"/>
    <w:rsid w:val="002F47F6"/>
    <w:rsid w:val="002F7AA5"/>
    <w:rsid w:val="00313E96"/>
    <w:rsid w:val="00331A93"/>
    <w:rsid w:val="00333E2B"/>
    <w:rsid w:val="003440B9"/>
    <w:rsid w:val="003476B2"/>
    <w:rsid w:val="00356F92"/>
    <w:rsid w:val="00357EBC"/>
    <w:rsid w:val="00357FDB"/>
    <w:rsid w:val="0036271A"/>
    <w:rsid w:val="0036583E"/>
    <w:rsid w:val="00366A5D"/>
    <w:rsid w:val="003810C2"/>
    <w:rsid w:val="00384DA0"/>
    <w:rsid w:val="00384F3A"/>
    <w:rsid w:val="00387EFE"/>
    <w:rsid w:val="003A0AF1"/>
    <w:rsid w:val="003B1EC2"/>
    <w:rsid w:val="003C35A0"/>
    <w:rsid w:val="003C69A4"/>
    <w:rsid w:val="003C7DAB"/>
    <w:rsid w:val="004027CC"/>
    <w:rsid w:val="00412FFD"/>
    <w:rsid w:val="00413964"/>
    <w:rsid w:val="00427DEB"/>
    <w:rsid w:val="0043013E"/>
    <w:rsid w:val="0043173E"/>
    <w:rsid w:val="0044245F"/>
    <w:rsid w:val="00447611"/>
    <w:rsid w:val="00450244"/>
    <w:rsid w:val="00451F88"/>
    <w:rsid w:val="00454F2B"/>
    <w:rsid w:val="0045664B"/>
    <w:rsid w:val="004648BE"/>
    <w:rsid w:val="00466734"/>
    <w:rsid w:val="00475BEE"/>
    <w:rsid w:val="004803CE"/>
    <w:rsid w:val="00490822"/>
    <w:rsid w:val="00490E68"/>
    <w:rsid w:val="00494BDB"/>
    <w:rsid w:val="00494D11"/>
    <w:rsid w:val="00496A8E"/>
    <w:rsid w:val="004A4100"/>
    <w:rsid w:val="004A6964"/>
    <w:rsid w:val="004B2519"/>
    <w:rsid w:val="004F1504"/>
    <w:rsid w:val="004F297C"/>
    <w:rsid w:val="004F4266"/>
    <w:rsid w:val="004F7D80"/>
    <w:rsid w:val="004F7F20"/>
    <w:rsid w:val="005016EA"/>
    <w:rsid w:val="00503E1C"/>
    <w:rsid w:val="005048F8"/>
    <w:rsid w:val="00507023"/>
    <w:rsid w:val="00510A87"/>
    <w:rsid w:val="00511D5C"/>
    <w:rsid w:val="00522F75"/>
    <w:rsid w:val="0053389D"/>
    <w:rsid w:val="00535165"/>
    <w:rsid w:val="0053796C"/>
    <w:rsid w:val="00545AB4"/>
    <w:rsid w:val="00554EA2"/>
    <w:rsid w:val="0056036A"/>
    <w:rsid w:val="005607FB"/>
    <w:rsid w:val="0057196B"/>
    <w:rsid w:val="0057420C"/>
    <w:rsid w:val="00576012"/>
    <w:rsid w:val="00576597"/>
    <w:rsid w:val="00582287"/>
    <w:rsid w:val="005839C4"/>
    <w:rsid w:val="00587549"/>
    <w:rsid w:val="00594CE6"/>
    <w:rsid w:val="005953C1"/>
    <w:rsid w:val="005A0784"/>
    <w:rsid w:val="005A4ECA"/>
    <w:rsid w:val="005B1312"/>
    <w:rsid w:val="005B4A26"/>
    <w:rsid w:val="005B4EE1"/>
    <w:rsid w:val="005B7404"/>
    <w:rsid w:val="005C1785"/>
    <w:rsid w:val="005C384E"/>
    <w:rsid w:val="005D51CE"/>
    <w:rsid w:val="005D6FF1"/>
    <w:rsid w:val="005D719E"/>
    <w:rsid w:val="005E26F7"/>
    <w:rsid w:val="005E75FF"/>
    <w:rsid w:val="00606348"/>
    <w:rsid w:val="00611F0C"/>
    <w:rsid w:val="006178B8"/>
    <w:rsid w:val="00622743"/>
    <w:rsid w:val="00631D45"/>
    <w:rsid w:val="00636FB5"/>
    <w:rsid w:val="006431C6"/>
    <w:rsid w:val="0064481C"/>
    <w:rsid w:val="00657547"/>
    <w:rsid w:val="006833C5"/>
    <w:rsid w:val="00693635"/>
    <w:rsid w:val="006A7F5A"/>
    <w:rsid w:val="006B1FD9"/>
    <w:rsid w:val="006C3CD8"/>
    <w:rsid w:val="006C438C"/>
    <w:rsid w:val="006C4A6D"/>
    <w:rsid w:val="006E32EB"/>
    <w:rsid w:val="006E7657"/>
    <w:rsid w:val="006F7488"/>
    <w:rsid w:val="00706B56"/>
    <w:rsid w:val="00707869"/>
    <w:rsid w:val="00711125"/>
    <w:rsid w:val="00712446"/>
    <w:rsid w:val="00715148"/>
    <w:rsid w:val="00722309"/>
    <w:rsid w:val="00722FD2"/>
    <w:rsid w:val="007233AA"/>
    <w:rsid w:val="007310D2"/>
    <w:rsid w:val="007405ED"/>
    <w:rsid w:val="00741C48"/>
    <w:rsid w:val="0074661B"/>
    <w:rsid w:val="00753659"/>
    <w:rsid w:val="007542AD"/>
    <w:rsid w:val="0076184E"/>
    <w:rsid w:val="00766432"/>
    <w:rsid w:val="007771F6"/>
    <w:rsid w:val="007A5B84"/>
    <w:rsid w:val="007D0E20"/>
    <w:rsid w:val="007D2744"/>
    <w:rsid w:val="007D5F13"/>
    <w:rsid w:val="007E5A33"/>
    <w:rsid w:val="007E610E"/>
    <w:rsid w:val="007E7B95"/>
    <w:rsid w:val="007F1C97"/>
    <w:rsid w:val="007F4E31"/>
    <w:rsid w:val="00800B75"/>
    <w:rsid w:val="00816C60"/>
    <w:rsid w:val="00826ED6"/>
    <w:rsid w:val="00827133"/>
    <w:rsid w:val="008335CA"/>
    <w:rsid w:val="008344E0"/>
    <w:rsid w:val="0084182A"/>
    <w:rsid w:val="0084607F"/>
    <w:rsid w:val="00855514"/>
    <w:rsid w:val="00862831"/>
    <w:rsid w:val="00874620"/>
    <w:rsid w:val="0088333F"/>
    <w:rsid w:val="008854BF"/>
    <w:rsid w:val="00887F27"/>
    <w:rsid w:val="00891028"/>
    <w:rsid w:val="008947A1"/>
    <w:rsid w:val="008A47E4"/>
    <w:rsid w:val="008A52D6"/>
    <w:rsid w:val="008B6CB6"/>
    <w:rsid w:val="008B6FA7"/>
    <w:rsid w:val="008C12B6"/>
    <w:rsid w:val="008C6701"/>
    <w:rsid w:val="008D0B9A"/>
    <w:rsid w:val="008E175B"/>
    <w:rsid w:val="008E5EC2"/>
    <w:rsid w:val="008F3851"/>
    <w:rsid w:val="008F5907"/>
    <w:rsid w:val="00907402"/>
    <w:rsid w:val="00913C50"/>
    <w:rsid w:val="0092279F"/>
    <w:rsid w:val="00923649"/>
    <w:rsid w:val="00926085"/>
    <w:rsid w:val="0093047E"/>
    <w:rsid w:val="00935060"/>
    <w:rsid w:val="0093707C"/>
    <w:rsid w:val="00946752"/>
    <w:rsid w:val="00950C4B"/>
    <w:rsid w:val="00973D57"/>
    <w:rsid w:val="00975C98"/>
    <w:rsid w:val="00980F88"/>
    <w:rsid w:val="00983CCF"/>
    <w:rsid w:val="00985363"/>
    <w:rsid w:val="0098671B"/>
    <w:rsid w:val="00993DBA"/>
    <w:rsid w:val="009A07C7"/>
    <w:rsid w:val="009B332B"/>
    <w:rsid w:val="009B483E"/>
    <w:rsid w:val="009B6B8C"/>
    <w:rsid w:val="009C3D04"/>
    <w:rsid w:val="009C6582"/>
    <w:rsid w:val="009C7BD8"/>
    <w:rsid w:val="009E52A9"/>
    <w:rsid w:val="009F0C9F"/>
    <w:rsid w:val="009F1B24"/>
    <w:rsid w:val="00A02A3C"/>
    <w:rsid w:val="00A05CE7"/>
    <w:rsid w:val="00A12E2D"/>
    <w:rsid w:val="00A302A2"/>
    <w:rsid w:val="00A4014E"/>
    <w:rsid w:val="00A41C94"/>
    <w:rsid w:val="00A455CA"/>
    <w:rsid w:val="00A46081"/>
    <w:rsid w:val="00A630A4"/>
    <w:rsid w:val="00A6376C"/>
    <w:rsid w:val="00A63F35"/>
    <w:rsid w:val="00A704D1"/>
    <w:rsid w:val="00A74205"/>
    <w:rsid w:val="00A7543B"/>
    <w:rsid w:val="00A763E3"/>
    <w:rsid w:val="00A860E5"/>
    <w:rsid w:val="00A90A0A"/>
    <w:rsid w:val="00AA70B4"/>
    <w:rsid w:val="00AB4CC0"/>
    <w:rsid w:val="00AC2DE6"/>
    <w:rsid w:val="00AC3FDE"/>
    <w:rsid w:val="00AE41DC"/>
    <w:rsid w:val="00AF2108"/>
    <w:rsid w:val="00AF7F6D"/>
    <w:rsid w:val="00B015A0"/>
    <w:rsid w:val="00B0272B"/>
    <w:rsid w:val="00B12232"/>
    <w:rsid w:val="00B15D94"/>
    <w:rsid w:val="00B176FD"/>
    <w:rsid w:val="00B2242B"/>
    <w:rsid w:val="00B31F31"/>
    <w:rsid w:val="00B33A09"/>
    <w:rsid w:val="00B34C9D"/>
    <w:rsid w:val="00B42920"/>
    <w:rsid w:val="00B520DC"/>
    <w:rsid w:val="00B60D8F"/>
    <w:rsid w:val="00B61AB5"/>
    <w:rsid w:val="00B67E48"/>
    <w:rsid w:val="00B71917"/>
    <w:rsid w:val="00B817B9"/>
    <w:rsid w:val="00B87234"/>
    <w:rsid w:val="00B90358"/>
    <w:rsid w:val="00B9512B"/>
    <w:rsid w:val="00BB7B81"/>
    <w:rsid w:val="00BC57AD"/>
    <w:rsid w:val="00BD04E5"/>
    <w:rsid w:val="00BD09C5"/>
    <w:rsid w:val="00BD1501"/>
    <w:rsid w:val="00BD400F"/>
    <w:rsid w:val="00BD5A96"/>
    <w:rsid w:val="00BD5FE7"/>
    <w:rsid w:val="00BD71E0"/>
    <w:rsid w:val="00BD7657"/>
    <w:rsid w:val="00BE054B"/>
    <w:rsid w:val="00BE43A9"/>
    <w:rsid w:val="00BE709C"/>
    <w:rsid w:val="00BF0750"/>
    <w:rsid w:val="00BF136A"/>
    <w:rsid w:val="00BF2BC6"/>
    <w:rsid w:val="00C05FDB"/>
    <w:rsid w:val="00C15758"/>
    <w:rsid w:val="00C17D1B"/>
    <w:rsid w:val="00C22FA3"/>
    <w:rsid w:val="00C25AA1"/>
    <w:rsid w:val="00C27228"/>
    <w:rsid w:val="00C329E5"/>
    <w:rsid w:val="00C337DA"/>
    <w:rsid w:val="00C3383C"/>
    <w:rsid w:val="00C35C67"/>
    <w:rsid w:val="00C35CD2"/>
    <w:rsid w:val="00C41FE9"/>
    <w:rsid w:val="00C43BB5"/>
    <w:rsid w:val="00C44FA5"/>
    <w:rsid w:val="00C45373"/>
    <w:rsid w:val="00C512B5"/>
    <w:rsid w:val="00C53ECC"/>
    <w:rsid w:val="00C6047A"/>
    <w:rsid w:val="00C63D04"/>
    <w:rsid w:val="00C7094D"/>
    <w:rsid w:val="00C720B2"/>
    <w:rsid w:val="00C76A1C"/>
    <w:rsid w:val="00C80656"/>
    <w:rsid w:val="00C93EA2"/>
    <w:rsid w:val="00CA5B6B"/>
    <w:rsid w:val="00CA7CF0"/>
    <w:rsid w:val="00CC1FB1"/>
    <w:rsid w:val="00CC72F5"/>
    <w:rsid w:val="00CD6D85"/>
    <w:rsid w:val="00CE10ED"/>
    <w:rsid w:val="00CE7793"/>
    <w:rsid w:val="00CF1DC9"/>
    <w:rsid w:val="00CF71C4"/>
    <w:rsid w:val="00D002B4"/>
    <w:rsid w:val="00D0765A"/>
    <w:rsid w:val="00D1390E"/>
    <w:rsid w:val="00D226F0"/>
    <w:rsid w:val="00D47288"/>
    <w:rsid w:val="00D562FC"/>
    <w:rsid w:val="00D75CE2"/>
    <w:rsid w:val="00DA1DC7"/>
    <w:rsid w:val="00DD2A80"/>
    <w:rsid w:val="00DE392B"/>
    <w:rsid w:val="00DE60CF"/>
    <w:rsid w:val="00DF2018"/>
    <w:rsid w:val="00E00528"/>
    <w:rsid w:val="00E10AB6"/>
    <w:rsid w:val="00E13C1C"/>
    <w:rsid w:val="00E142D3"/>
    <w:rsid w:val="00E23E88"/>
    <w:rsid w:val="00E34BAB"/>
    <w:rsid w:val="00E44469"/>
    <w:rsid w:val="00E52C90"/>
    <w:rsid w:val="00E56189"/>
    <w:rsid w:val="00E70707"/>
    <w:rsid w:val="00E73AE7"/>
    <w:rsid w:val="00E81B9B"/>
    <w:rsid w:val="00E90751"/>
    <w:rsid w:val="00E94618"/>
    <w:rsid w:val="00EA08D9"/>
    <w:rsid w:val="00EA4880"/>
    <w:rsid w:val="00EA7D1C"/>
    <w:rsid w:val="00EB2955"/>
    <w:rsid w:val="00EB57FB"/>
    <w:rsid w:val="00EC1078"/>
    <w:rsid w:val="00EC33C0"/>
    <w:rsid w:val="00EC7CC8"/>
    <w:rsid w:val="00EE28C1"/>
    <w:rsid w:val="00EF01E6"/>
    <w:rsid w:val="00EF32F9"/>
    <w:rsid w:val="00F162F9"/>
    <w:rsid w:val="00F329B3"/>
    <w:rsid w:val="00F43084"/>
    <w:rsid w:val="00F44DDF"/>
    <w:rsid w:val="00F609E7"/>
    <w:rsid w:val="00F64DAF"/>
    <w:rsid w:val="00F75392"/>
    <w:rsid w:val="00F7603F"/>
    <w:rsid w:val="00F80F35"/>
    <w:rsid w:val="00F824E6"/>
    <w:rsid w:val="00F91804"/>
    <w:rsid w:val="00FB032F"/>
    <w:rsid w:val="00FB4AA0"/>
    <w:rsid w:val="00FD3AA0"/>
    <w:rsid w:val="00FD426E"/>
    <w:rsid w:val="00FD6B40"/>
    <w:rsid w:val="00FD7AE3"/>
    <w:rsid w:val="00FF087F"/>
    <w:rsid w:val="00FF2E85"/>
    <w:rsid w:val="00FF7576"/>
    <w:rsid w:val="106B6D8D"/>
    <w:rsid w:val="4F636523"/>
    <w:rsid w:val="63C7F7E4"/>
    <w:rsid w:val="75D3C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0293D"/>
  <w15:chartTrackingRefBased/>
  <w15:docId w15:val="{B26BA7F9-0831-4AA8-9D80-269CFBFF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784"/>
    <w:pPr>
      <w:jc w:val="both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rsid w:val="00DF2018"/>
    <w:pPr>
      <w:keepNext/>
      <w:numPr>
        <w:numId w:val="5"/>
      </w:numPr>
      <w:tabs>
        <w:tab w:val="clear" w:pos="432"/>
        <w:tab w:val="left" w:pos="709"/>
      </w:tabs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2279F"/>
    <w:pPr>
      <w:keepNext/>
      <w:numPr>
        <w:ilvl w:val="1"/>
        <w:numId w:val="5"/>
      </w:numPr>
      <w:tabs>
        <w:tab w:val="clear" w:pos="576"/>
        <w:tab w:val="left" w:pos="709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2279F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A078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A078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5A078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A078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078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A078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ullets">
    <w:name w:val="WP Bullets"/>
    <w:pPr>
      <w:widowControl w:val="0"/>
      <w:ind w:left="1080"/>
      <w:jc w:val="both"/>
    </w:pPr>
    <w:rPr>
      <w:snapToGrid w:val="0"/>
      <w:color w:val="000000"/>
      <w:sz w:val="24"/>
      <w:lang w:eastAsia="en-US"/>
    </w:rPr>
  </w:style>
  <w:style w:type="paragraph" w:customStyle="1" w:styleId="NumHead1">
    <w:name w:val="NumHead1"/>
    <w:pPr>
      <w:keepNext/>
      <w:keepLines/>
      <w:widowControl w:val="0"/>
      <w:spacing w:after="144"/>
      <w:ind w:left="720"/>
    </w:pPr>
    <w:rPr>
      <w:b/>
      <w:caps/>
      <w:snapToGrid w:val="0"/>
      <w:color w:val="000000"/>
      <w:sz w:val="24"/>
      <w:lang w:eastAsia="en-US"/>
    </w:rPr>
  </w:style>
  <w:style w:type="paragraph" w:customStyle="1" w:styleId="NumHead2">
    <w:name w:val="NumHead2"/>
    <w:pPr>
      <w:keepNext/>
      <w:keepLines/>
      <w:widowControl w:val="0"/>
      <w:spacing w:before="28" w:after="43"/>
      <w:ind w:left="720"/>
      <w:jc w:val="both"/>
    </w:pPr>
    <w:rPr>
      <w:b/>
      <w:snapToGrid w:val="0"/>
      <w:color w:val="000000"/>
      <w:sz w:val="24"/>
      <w:lang w:eastAsia="en-US"/>
    </w:rPr>
  </w:style>
  <w:style w:type="paragraph" w:customStyle="1" w:styleId="NumText">
    <w:name w:val="NumText"/>
    <w:pPr>
      <w:widowControl w:val="0"/>
      <w:spacing w:after="144"/>
      <w:ind w:left="720"/>
      <w:jc w:val="both"/>
    </w:pPr>
    <w:rPr>
      <w:snapToGrid w:val="0"/>
      <w:color w:val="000000"/>
      <w:sz w:val="24"/>
      <w:lang w:eastAsia="en-US"/>
    </w:rPr>
  </w:style>
  <w:style w:type="paragraph" w:customStyle="1" w:styleId="Bullet1">
    <w:name w:val="Bullet 1"/>
    <w:pPr>
      <w:widowControl w:val="0"/>
      <w:spacing w:before="28" w:after="102"/>
      <w:ind w:left="1077"/>
      <w:jc w:val="both"/>
    </w:pPr>
    <w:rPr>
      <w:snapToGrid w:val="0"/>
      <w:color w:val="000000"/>
      <w:sz w:val="24"/>
      <w:lang w:eastAsia="en-US"/>
    </w:rPr>
  </w:style>
  <w:style w:type="paragraph" w:customStyle="1" w:styleId="Bullet2">
    <w:name w:val="Bullet 2"/>
    <w:pPr>
      <w:widowControl w:val="0"/>
      <w:ind w:left="1440"/>
      <w:jc w:val="both"/>
    </w:pPr>
    <w:rPr>
      <w:snapToGrid w:val="0"/>
      <w:color w:val="000000"/>
      <w:sz w:val="24"/>
      <w:lang w:eastAsia="en-US"/>
    </w:rPr>
  </w:style>
  <w:style w:type="paragraph" w:customStyle="1" w:styleId="thingap">
    <w:name w:val="thin gap"/>
    <w:pPr>
      <w:widowControl w:val="0"/>
      <w:ind w:left="720"/>
      <w:jc w:val="both"/>
    </w:pPr>
    <w:rPr>
      <w:snapToGrid w:val="0"/>
      <w:color w:val="000000"/>
      <w:sz w:val="16"/>
      <w:lang w:eastAsia="en-US"/>
    </w:rPr>
  </w:style>
  <w:style w:type="paragraph" w:customStyle="1" w:styleId="Head2">
    <w:name w:val="Head2"/>
    <w:pPr>
      <w:keepNext/>
      <w:keepLines/>
      <w:widowControl w:val="0"/>
      <w:spacing w:before="28" w:after="43"/>
      <w:ind w:left="720"/>
      <w:jc w:val="both"/>
    </w:pPr>
    <w:rPr>
      <w:b/>
      <w:snapToGrid w:val="0"/>
      <w:color w:val="000000"/>
      <w:sz w:val="24"/>
      <w:lang w:eastAsia="en-US"/>
    </w:rPr>
  </w:style>
  <w:style w:type="paragraph" w:customStyle="1" w:styleId="TableBullet">
    <w:name w:val="Table Bullet"/>
    <w:pPr>
      <w:widowControl w:val="0"/>
      <w:ind w:left="216"/>
    </w:pPr>
    <w:rPr>
      <w:snapToGrid w:val="0"/>
      <w:color w:val="000000"/>
      <w:lang w:eastAsia="en-US"/>
    </w:rPr>
  </w:style>
  <w:style w:type="paragraph" w:customStyle="1" w:styleId="Footnote">
    <w:name w:val="Footnote"/>
    <w:pPr>
      <w:widowControl w:val="0"/>
      <w:ind w:left="432"/>
      <w:jc w:val="both"/>
    </w:pPr>
    <w:rPr>
      <w:snapToGrid w:val="0"/>
      <w:color w:val="000000"/>
      <w:sz w:val="22"/>
      <w:lang w:eastAsia="en-US"/>
    </w:rPr>
  </w:style>
  <w:style w:type="paragraph" w:customStyle="1" w:styleId="NumberList">
    <w:name w:val="Number List"/>
    <w:pPr>
      <w:widowControl w:val="0"/>
      <w:spacing w:after="72"/>
      <w:ind w:left="1080"/>
      <w:jc w:val="both"/>
    </w:pPr>
    <w:rPr>
      <w:snapToGrid w:val="0"/>
      <w:color w:val="000000"/>
      <w:sz w:val="24"/>
      <w:lang w:eastAsia="en-US"/>
    </w:rPr>
  </w:style>
  <w:style w:type="paragraph" w:customStyle="1" w:styleId="Head1">
    <w:name w:val="Head1"/>
    <w:pPr>
      <w:keepNext/>
      <w:keepLines/>
      <w:widowControl w:val="0"/>
      <w:spacing w:after="144"/>
      <w:ind w:left="720"/>
    </w:pPr>
    <w:rPr>
      <w:b/>
      <w:caps/>
      <w:snapToGrid w:val="0"/>
      <w:color w:val="000000"/>
      <w:sz w:val="24"/>
      <w:lang w:eastAsia="en-US"/>
    </w:rPr>
  </w:style>
  <w:style w:type="paragraph" w:customStyle="1" w:styleId="BodyNarrow">
    <w:name w:val="Body Narrow"/>
    <w:pPr>
      <w:widowControl w:val="0"/>
      <w:tabs>
        <w:tab w:val="left" w:pos="720"/>
      </w:tabs>
      <w:ind w:left="720"/>
    </w:pPr>
    <w:rPr>
      <w:snapToGrid w:val="0"/>
      <w:color w:val="000000"/>
      <w:sz w:val="24"/>
      <w:lang w:eastAsia="en-US"/>
    </w:rPr>
  </w:style>
  <w:style w:type="paragraph" w:customStyle="1" w:styleId="BodyText10">
    <w:name w:val="Body Text 10"/>
    <w:pPr>
      <w:widowControl w:val="0"/>
    </w:pPr>
    <w:rPr>
      <w:snapToGrid w:val="0"/>
      <w:color w:val="000000"/>
      <w:lang w:eastAsia="en-US"/>
    </w:rPr>
  </w:style>
  <w:style w:type="paragraph" w:customStyle="1" w:styleId="Sub-Heading">
    <w:name w:val="Sub-Heading"/>
    <w:next w:val="BodyText"/>
    <w:pPr>
      <w:widowControl w:val="0"/>
    </w:pPr>
    <w:rPr>
      <w:b/>
      <w:i/>
      <w:snapToGrid w:val="0"/>
      <w:color w:val="000000"/>
      <w:sz w:val="24"/>
      <w:lang w:eastAsia="en-US"/>
    </w:rPr>
  </w:style>
  <w:style w:type="paragraph" w:customStyle="1" w:styleId="Heading">
    <w:name w:val="Heading"/>
    <w:next w:val="BodyText"/>
    <w:pPr>
      <w:widowControl w:val="0"/>
    </w:pPr>
    <w:rPr>
      <w:b/>
      <w:snapToGrid w:val="0"/>
      <w:color w:val="000000"/>
      <w:sz w:val="24"/>
      <w:lang w:eastAsia="en-US"/>
    </w:rPr>
  </w:style>
  <w:style w:type="paragraph" w:customStyle="1" w:styleId="BodyDouble">
    <w:name w:val="Body Double"/>
    <w:pPr>
      <w:widowControl w:val="0"/>
      <w:spacing w:before="72" w:after="144"/>
    </w:pPr>
    <w:rPr>
      <w:snapToGrid w:val="0"/>
      <w:color w:val="000000"/>
      <w:sz w:val="24"/>
      <w:lang w:eastAsia="en-US"/>
    </w:rPr>
  </w:style>
  <w:style w:type="paragraph" w:styleId="Header">
    <w:name w:val="header"/>
    <w:basedOn w:val="Normal"/>
    <w:rsid w:val="00E13C1C"/>
    <w:pPr>
      <w:widowControl w:val="0"/>
      <w:jc w:val="left"/>
    </w:pPr>
    <w:rPr>
      <w:rFonts w:ascii="Times New Roman" w:hAnsi="Times New Roman"/>
      <w:snapToGrid w:val="0"/>
      <w:color w:val="000000"/>
      <w:sz w:val="24"/>
      <w:lang w:eastAsia="en-US"/>
    </w:rPr>
  </w:style>
  <w:style w:type="paragraph" w:styleId="Title">
    <w:name w:val="Title"/>
    <w:basedOn w:val="Normal"/>
    <w:qFormat/>
    <w:pPr>
      <w:keepNext/>
      <w:keepLines/>
      <w:widowControl w:val="0"/>
      <w:spacing w:before="216" w:after="72"/>
      <w:jc w:val="center"/>
    </w:pPr>
    <w:rPr>
      <w:b/>
      <w:caps/>
      <w:snapToGrid w:val="0"/>
      <w:color w:val="000000"/>
      <w:sz w:val="36"/>
      <w:lang w:eastAsia="en-US"/>
    </w:rPr>
  </w:style>
  <w:style w:type="paragraph" w:styleId="Footer">
    <w:name w:val="footer"/>
    <w:basedOn w:val="Normal"/>
    <w:pPr>
      <w:widowControl w:val="0"/>
    </w:pPr>
    <w:rPr>
      <w:snapToGrid w:val="0"/>
      <w:color w:val="000000"/>
      <w:lang w:eastAsia="en-US"/>
    </w:rPr>
  </w:style>
  <w:style w:type="paragraph" w:customStyle="1" w:styleId="DocName">
    <w:name w:val="Doc_Name"/>
    <w:pPr>
      <w:widowControl w:val="0"/>
      <w:spacing w:line="316" w:lineRule="atLeast"/>
      <w:jc w:val="center"/>
    </w:pPr>
    <w:rPr>
      <w:b/>
      <w:snapToGrid w:val="0"/>
      <w:color w:val="000000"/>
      <w:sz w:val="28"/>
      <w:lang w:eastAsia="en-US"/>
    </w:rPr>
  </w:style>
  <w:style w:type="paragraph" w:customStyle="1" w:styleId="TableText">
    <w:name w:val="Table Text"/>
    <w:pPr>
      <w:widowControl w:val="0"/>
    </w:pPr>
    <w:rPr>
      <w:snapToGrid w:val="0"/>
      <w:color w:val="000000"/>
      <w:lang w:eastAsia="en-US"/>
    </w:rPr>
  </w:style>
  <w:style w:type="paragraph" w:styleId="BodyText">
    <w:name w:val="Body Text"/>
    <w:basedOn w:val="Normal"/>
    <w:pPr>
      <w:widowControl w:val="0"/>
      <w:ind w:left="720"/>
    </w:pPr>
    <w:rPr>
      <w:snapToGrid w:val="0"/>
      <w:color w:val="000000"/>
      <w:sz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sid w:val="005D51CE"/>
    <w:pPr>
      <w:spacing w:line="240" w:lineRule="atLeast"/>
    </w:pPr>
    <w:rPr>
      <w:sz w:val="20"/>
    </w:rPr>
  </w:style>
  <w:style w:type="table" w:styleId="TableGrid">
    <w:name w:val="Table Grid"/>
    <w:basedOn w:val="TableNormal"/>
    <w:rsid w:val="00A7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CC1FB1"/>
    <w:pPr>
      <w:ind w:left="566" w:hanging="283"/>
    </w:pPr>
    <w:rPr>
      <w:rFonts w:cs="Arial"/>
      <w:sz w:val="24"/>
      <w:szCs w:val="24"/>
    </w:rPr>
  </w:style>
  <w:style w:type="character" w:styleId="Hyperlink">
    <w:name w:val="Hyperlink"/>
    <w:uiPriority w:val="99"/>
    <w:rsid w:val="001049C6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049C6"/>
    <w:pPr>
      <w:ind w:left="200" w:hanging="200"/>
    </w:pPr>
  </w:style>
  <w:style w:type="paragraph" w:styleId="TOC1">
    <w:name w:val="toc 1"/>
    <w:basedOn w:val="Normal"/>
    <w:next w:val="Normal"/>
    <w:autoRedefine/>
    <w:uiPriority w:val="39"/>
    <w:rsid w:val="009B332B"/>
    <w:pPr>
      <w:tabs>
        <w:tab w:val="left" w:pos="1701"/>
        <w:tab w:val="left" w:pos="9072"/>
      </w:tabs>
      <w:spacing w:before="60" w:after="60"/>
      <w:ind w:left="709"/>
    </w:pPr>
    <w:rPr>
      <w:b/>
    </w:rPr>
  </w:style>
  <w:style w:type="numbering" w:customStyle="1" w:styleId="Bullets">
    <w:name w:val="Bullets"/>
    <w:rsid w:val="0036271A"/>
    <w:pPr>
      <w:numPr>
        <w:numId w:val="2"/>
      </w:numPr>
    </w:pPr>
  </w:style>
  <w:style w:type="paragraph" w:styleId="TOC2">
    <w:name w:val="toc 2"/>
    <w:basedOn w:val="Normal"/>
    <w:next w:val="Normal"/>
    <w:autoRedefine/>
    <w:semiHidden/>
    <w:rsid w:val="009B332B"/>
    <w:pPr>
      <w:tabs>
        <w:tab w:val="left" w:pos="1701"/>
        <w:tab w:val="left" w:pos="9072"/>
      </w:tabs>
      <w:ind w:left="851"/>
    </w:pPr>
    <w:rPr>
      <w:noProof/>
      <w:sz w:val="24"/>
    </w:rPr>
  </w:style>
  <w:style w:type="paragraph" w:styleId="TOC3">
    <w:name w:val="toc 3"/>
    <w:basedOn w:val="Normal"/>
    <w:next w:val="Normal"/>
    <w:autoRedefine/>
    <w:semiHidden/>
    <w:rsid w:val="009B332B"/>
    <w:pPr>
      <w:tabs>
        <w:tab w:val="left" w:pos="1701"/>
        <w:tab w:val="left" w:pos="9072"/>
      </w:tabs>
      <w:ind w:left="851"/>
    </w:pPr>
    <w:rPr>
      <w:i/>
    </w:rPr>
  </w:style>
  <w:style w:type="numbering" w:customStyle="1" w:styleId="StyleBulletedWingdingssymbol">
    <w:name w:val="Style Bulleted Wingdings (symbol)"/>
    <w:basedOn w:val="NoList"/>
    <w:rsid w:val="005A0784"/>
    <w:pPr>
      <w:numPr>
        <w:numId w:val="3"/>
      </w:numPr>
    </w:pPr>
  </w:style>
  <w:style w:type="paragraph" w:customStyle="1" w:styleId="StyleCenteredRight-019cm">
    <w:name w:val="Style Centered Right:  -0.19 cm"/>
    <w:basedOn w:val="Normal"/>
    <w:rsid w:val="00B87234"/>
    <w:pPr>
      <w:ind w:right="-108"/>
      <w:jc w:val="center"/>
    </w:pPr>
    <w:rPr>
      <w:color w:val="FF0000"/>
    </w:rPr>
  </w:style>
  <w:style w:type="paragraph" w:styleId="Caption">
    <w:name w:val="caption"/>
    <w:basedOn w:val="Normal"/>
    <w:next w:val="Normal"/>
    <w:qFormat/>
    <w:rsid w:val="009B483E"/>
    <w:pPr>
      <w:spacing w:before="120" w:after="120"/>
    </w:pPr>
    <w:rPr>
      <w:b/>
      <w:bCs/>
      <w:sz w:val="20"/>
    </w:rPr>
  </w:style>
  <w:style w:type="paragraph" w:styleId="EndnoteText">
    <w:name w:val="endnote text"/>
    <w:basedOn w:val="Normal"/>
    <w:semiHidden/>
    <w:rsid w:val="009B483E"/>
    <w:rPr>
      <w:sz w:val="20"/>
    </w:rPr>
  </w:style>
  <w:style w:type="character" w:styleId="EndnoteReference">
    <w:name w:val="endnote reference"/>
    <w:semiHidden/>
    <w:rsid w:val="009B483E"/>
    <w:rPr>
      <w:sz w:val="20"/>
      <w:vertAlign w:val="superscript"/>
    </w:rPr>
  </w:style>
  <w:style w:type="paragraph" w:styleId="TableofFigures">
    <w:name w:val="table of figures"/>
    <w:basedOn w:val="Normal"/>
    <w:next w:val="Normal"/>
    <w:semiHidden/>
    <w:rsid w:val="009B332B"/>
    <w:pPr>
      <w:tabs>
        <w:tab w:val="left" w:pos="9072"/>
      </w:tabs>
      <w:spacing w:line="360" w:lineRule="auto"/>
      <w:ind w:left="1151" w:hanging="442"/>
    </w:pPr>
  </w:style>
  <w:style w:type="paragraph" w:customStyle="1" w:styleId="UnumberedHeading">
    <w:name w:val="Unumbered Heading"/>
    <w:basedOn w:val="Normal"/>
    <w:rsid w:val="005B7404"/>
    <w:pPr>
      <w:widowControl w:val="0"/>
      <w:spacing w:before="120" w:after="120"/>
    </w:pPr>
    <w:rPr>
      <w:b/>
      <w:bCs/>
      <w:snapToGrid w:val="0"/>
      <w:color w:val="000000"/>
      <w:sz w:val="28"/>
      <w:lang w:eastAsia="en-US"/>
    </w:rPr>
  </w:style>
  <w:style w:type="numbering" w:customStyle="1" w:styleId="BulletOne">
    <w:name w:val="Bullet One"/>
    <w:basedOn w:val="NoList"/>
    <w:rsid w:val="005B7404"/>
    <w:pPr>
      <w:numPr>
        <w:numId w:val="6"/>
      </w:numPr>
    </w:pPr>
  </w:style>
  <w:style w:type="paragraph" w:customStyle="1" w:styleId="Appendix">
    <w:name w:val="Appendix"/>
    <w:basedOn w:val="Heading1"/>
    <w:rsid w:val="00BD04E5"/>
    <w:pPr>
      <w:numPr>
        <w:numId w:val="0"/>
      </w:numPr>
    </w:pPr>
    <w:rPr>
      <w:bCs/>
    </w:rPr>
  </w:style>
  <w:style w:type="numbering" w:customStyle="1" w:styleId="BulletTwo">
    <w:name w:val="Bullet Two"/>
    <w:basedOn w:val="NoList"/>
    <w:rsid w:val="005B7404"/>
    <w:pPr>
      <w:numPr>
        <w:numId w:val="7"/>
      </w:numPr>
    </w:pPr>
  </w:style>
  <w:style w:type="paragraph" w:customStyle="1" w:styleId="StyleHeaderBold">
    <w:name w:val="Style Header + Bold"/>
    <w:rsid w:val="005B7404"/>
    <w:rPr>
      <w:rFonts w:ascii="Arial" w:hAnsi="Arial"/>
      <w:b/>
      <w:bCs/>
      <w:snapToGrid w:val="0"/>
      <w:color w:val="000000"/>
      <w:sz w:val="24"/>
      <w:lang w:eastAsia="en-US"/>
    </w:rPr>
  </w:style>
  <w:style w:type="numbering" w:customStyle="1" w:styleId="Bullet3">
    <w:name w:val="Bullet 3"/>
    <w:basedOn w:val="NoList"/>
    <w:rsid w:val="005B7404"/>
    <w:pPr>
      <w:numPr>
        <w:numId w:val="8"/>
      </w:numPr>
    </w:pPr>
  </w:style>
  <w:style w:type="paragraph" w:styleId="BalloonText">
    <w:name w:val="Balloon Text"/>
    <w:basedOn w:val="Normal"/>
    <w:semiHidden/>
    <w:rsid w:val="00545AB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D7AE3"/>
    <w:rPr>
      <w:color w:val="800080"/>
      <w:u w:val="single"/>
    </w:rPr>
  </w:style>
  <w:style w:type="paragraph" w:customStyle="1" w:styleId="xl24">
    <w:name w:val="xl24"/>
    <w:basedOn w:val="Normal"/>
    <w:rsid w:val="00FD7AE3"/>
    <w:pP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25">
    <w:name w:val="xl25"/>
    <w:basedOn w:val="Normal"/>
    <w:rsid w:val="00FD7AE3"/>
    <w:pP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26">
    <w:name w:val="xl26"/>
    <w:basedOn w:val="Normal"/>
    <w:rsid w:val="00FD7AE3"/>
    <w:pP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27">
    <w:name w:val="xl27"/>
    <w:basedOn w:val="Normal"/>
    <w:rsid w:val="00FD7AE3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28">
    <w:name w:val="xl2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29">
    <w:name w:val="xl2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0">
    <w:name w:val="xl3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1">
    <w:name w:val="xl3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2">
    <w:name w:val="xl3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3">
    <w:name w:val="xl3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4">
    <w:name w:val="xl34"/>
    <w:basedOn w:val="Normal"/>
    <w:rsid w:val="00FD7A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5">
    <w:name w:val="xl35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6">
    <w:name w:val="xl36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7">
    <w:name w:val="xl37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38">
    <w:name w:val="xl3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9">
    <w:name w:val="xl3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0">
    <w:name w:val="xl4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1">
    <w:name w:val="xl41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2">
    <w:name w:val="xl42"/>
    <w:basedOn w:val="Normal"/>
    <w:rsid w:val="00FD7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3">
    <w:name w:val="xl43"/>
    <w:basedOn w:val="Normal"/>
    <w:rsid w:val="00FD7A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4">
    <w:name w:val="xl4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5">
    <w:name w:val="xl45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6">
    <w:name w:val="xl46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47">
    <w:name w:val="xl47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8">
    <w:name w:val="xl48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9">
    <w:name w:val="xl49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0">
    <w:name w:val="xl5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1">
    <w:name w:val="xl5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2">
    <w:name w:val="xl5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3">
    <w:name w:val="xl5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4">
    <w:name w:val="xl54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55">
    <w:name w:val="xl55"/>
    <w:basedOn w:val="Normal"/>
    <w:rsid w:val="00FD7A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6">
    <w:name w:val="xl56"/>
    <w:basedOn w:val="Normal"/>
    <w:rsid w:val="00FD7AE3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7">
    <w:name w:val="xl57"/>
    <w:basedOn w:val="Normal"/>
    <w:rsid w:val="00FD7AE3"/>
    <w:pPr>
      <w:spacing w:before="100" w:beforeAutospacing="1" w:after="100" w:afterAutospacing="1"/>
      <w:jc w:val="right"/>
    </w:pPr>
    <w:rPr>
      <w:rFonts w:cs="Arial"/>
      <w:b/>
      <w:bCs/>
      <w:sz w:val="14"/>
      <w:szCs w:val="14"/>
    </w:rPr>
  </w:style>
  <w:style w:type="paragraph" w:customStyle="1" w:styleId="xl58">
    <w:name w:val="xl58"/>
    <w:basedOn w:val="Normal"/>
    <w:rsid w:val="00FD7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9">
    <w:name w:val="xl59"/>
    <w:basedOn w:val="Normal"/>
    <w:rsid w:val="00FD7AE3"/>
    <w:pP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60">
    <w:name w:val="xl60"/>
    <w:basedOn w:val="Normal"/>
    <w:rsid w:val="00FD7AE3"/>
    <w:pPr>
      <w:spacing w:before="100" w:beforeAutospacing="1" w:after="100" w:afterAutospacing="1"/>
      <w:jc w:val="right"/>
    </w:pPr>
    <w:rPr>
      <w:rFonts w:ascii="Times New Roman" w:hAnsi="Times New Roman"/>
      <w:sz w:val="14"/>
      <w:szCs w:val="14"/>
    </w:rPr>
  </w:style>
  <w:style w:type="paragraph" w:customStyle="1" w:styleId="xl61">
    <w:name w:val="xl6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2">
    <w:name w:val="xl6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3">
    <w:name w:val="xl6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4">
    <w:name w:val="xl6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6">
    <w:name w:val="xl66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14"/>
      <w:szCs w:val="14"/>
    </w:rPr>
  </w:style>
  <w:style w:type="paragraph" w:customStyle="1" w:styleId="xl67">
    <w:name w:val="xl67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14"/>
      <w:szCs w:val="14"/>
    </w:rPr>
  </w:style>
  <w:style w:type="paragraph" w:customStyle="1" w:styleId="xl68">
    <w:name w:val="xl6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9">
    <w:name w:val="xl6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0">
    <w:name w:val="xl7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1">
    <w:name w:val="xl7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72">
    <w:name w:val="xl7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3">
    <w:name w:val="xl7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4">
    <w:name w:val="xl7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normal-p0">
    <w:name w:val="normal-p0"/>
    <w:basedOn w:val="Normal"/>
    <w:rsid w:val="00BD5FE7"/>
    <w:pPr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default-c1">
    <w:name w:val="default-c1"/>
    <w:rsid w:val="00BD5FE7"/>
    <w:rPr>
      <w:rFonts w:ascii="Times New Roman" w:hAnsi="Times New Roman" w:cs="Times New Roman" w:hint="default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E2D"/>
    <w:pPr>
      <w:keepLines/>
      <w:numPr>
        <w:numId w:val="0"/>
      </w:numPr>
      <w:tabs>
        <w:tab w:val="clear" w:pos="709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0B0494"/>
    <w:pPr>
      <w:ind w:left="720"/>
    </w:pPr>
  </w:style>
  <w:style w:type="paragraph" w:customStyle="1" w:styleId="legclearfix">
    <w:name w:val="legclearfix"/>
    <w:basedOn w:val="Normal"/>
    <w:rsid w:val="0045024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egds">
    <w:name w:val="legds"/>
    <w:basedOn w:val="DefaultParagraphFont"/>
    <w:rsid w:val="00450244"/>
  </w:style>
  <w:style w:type="character" w:customStyle="1" w:styleId="legchangedelimiter">
    <w:name w:val="legchangedelimiter"/>
    <w:basedOn w:val="DefaultParagraphFont"/>
    <w:rsid w:val="00450244"/>
  </w:style>
  <w:style w:type="character" w:customStyle="1" w:styleId="legsubstitution">
    <w:name w:val="legsubstitution"/>
    <w:basedOn w:val="DefaultParagraphFont"/>
    <w:rsid w:val="00450244"/>
  </w:style>
  <w:style w:type="character" w:customStyle="1" w:styleId="legaddition">
    <w:name w:val="legaddition"/>
    <w:basedOn w:val="DefaultParagraphFont"/>
    <w:rsid w:val="0045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tycouncil xmlns="eed4cc39-4df9-43a3-bd74-8042befea116">true</qualitycouncil>
    <Requirement_x0020_Origin xmlns="eed4cc39-4df9-43a3-bd74-8042befea116">Section 17 of the Crime and Disorder Act 1998</Requirement_x0020_Origin>
    <Status xmlns="eed4cc39-4df9-43a3-bd74-8042befea116">Approved</Status>
    <Doc_x0020_Reference xmlns="eed4cc39-4df9-43a3-bd74-8042befea116">PCDOC022</Doc_x0020_Reference>
    <Review_x0020_Frequency_x0020__x0028_yrs_x0029_ xmlns="eed4cc39-4df9-43a3-bd74-8042befea116">3</Review_x0020_Frequency_x0020__x0028_yrs_x0029_>
    <Last_x0020_Review_x0020_Date xmlns="eed4cc39-4df9-43a3-bd74-8042befea116">2023-06-19T23:00:00+00:00</Last_x0020_Review_x0020_Date>
    <Responsible_x0020_person xmlns="eed4cc39-4df9-43a3-bd74-8042befea116">
      <UserInfo>
        <DisplayName>Bill Holmes</DisplayName>
        <AccountId>113</AccountId>
        <AccountType/>
      </UserInfo>
    </Responsible_x0020_person>
    <SharedWithUsers xmlns="37fac6cf-6e6f-476c-84d9-ee9c77bcf03c">
      <UserInfo>
        <DisplayName>Quality Council Information Owners</DisplayName>
        <AccountId>138</AccountId>
        <AccountType/>
      </UserInfo>
    </SharedWithUsers>
    <inductiondocument xmlns="eed4cc39-4df9-43a3-bd74-8042befea116">false</inductiondocument>
    <Doc_x0020_Type xmlns="eed4cc39-4df9-43a3-bd74-8042befea116">Policy</Doc_x0020_Type>
    <Live xmlns="eed4cc39-4df9-43a3-bd74-8042befea116">true</Live>
    <Approved xmlns="eed4cc39-4df9-43a3-bd74-8042befea116">
      <Value>Bill</Value>
      <Value>Sue</Value>
      <Value>Ash</Value>
    </Approved>
    <Approval_x0020_Body xmlns="eed4cc39-4df9-43a3-bd74-8042befea116">Full Council</Approval_x0020_Body>
    <_x006e_rp3 xmlns="eed4cc39-4df9-43a3-bd74-8042befea116">
      <UserInfo>
        <DisplayName/>
        <AccountId xsi:nil="true"/>
        <AccountType/>
      </UserInfo>
    </_x006e_rp3>
    <Ready_x0020_For_x0020_Approval xmlns="eed4cc39-4df9-43a3-bd74-8042befea116">false</Ready_x0020_For_x0020_Approva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B0AA16991C47BAB24B1F7C958EDB" ma:contentTypeVersion="27" ma:contentTypeDescription="Create a new document." ma:contentTypeScope="" ma:versionID="2a207d2fd5f7893362e33bc6e07a650f">
  <xsd:schema xmlns:xsd="http://www.w3.org/2001/XMLSchema" xmlns:xs="http://www.w3.org/2001/XMLSchema" xmlns:p="http://schemas.microsoft.com/office/2006/metadata/properties" xmlns:ns2="eed4cc39-4df9-43a3-bd74-8042befea116" xmlns:ns3="37fac6cf-6e6f-476c-84d9-ee9c77bcf03c" targetNamespace="http://schemas.microsoft.com/office/2006/metadata/properties" ma:root="true" ma:fieldsID="b8a781ba9d731deb921631a604f8e3ad" ns2:_="" ns3:_="">
    <xsd:import namespace="eed4cc39-4df9-43a3-bd74-8042befea116"/>
    <xsd:import namespace="37fac6cf-6e6f-476c-84d9-ee9c77bcf03c"/>
    <xsd:element name="properties">
      <xsd:complexType>
        <xsd:sequence>
          <xsd:element name="documentManagement">
            <xsd:complexType>
              <xsd:all>
                <xsd:element ref="ns2:Doc_x0020_Reference" minOccurs="0"/>
                <xsd:element ref="ns2:Last_x0020_Review_x0020_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inductiondocument" minOccurs="0"/>
                <xsd:element ref="ns2:Status" minOccurs="0"/>
                <xsd:element ref="ns2:Review_x0020_Frequency_x0020__x0028_yrs_x0029_" minOccurs="0"/>
                <xsd:element ref="ns2:Doc_x0020_Type" minOccurs="0"/>
                <xsd:element ref="ns2:qualitycouncil" minOccurs="0"/>
                <xsd:element ref="ns2:Requirement_x0020_Origin" minOccurs="0"/>
                <xsd:element ref="ns2:Responsible_x0020_person" minOccurs="0"/>
                <xsd:element ref="ns2:Live" minOccurs="0"/>
                <xsd:element ref="ns2:Approved" minOccurs="0"/>
                <xsd:element ref="ns2:Approval_x0020_Body" minOccurs="0"/>
                <xsd:element ref="ns2:_x006e_rp3" minOccurs="0"/>
                <xsd:element ref="ns2:Ready_x0020_For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cc39-4df9-43a3-bd74-8042befea116" elementFormDefault="qualified">
    <xsd:import namespace="http://schemas.microsoft.com/office/2006/documentManagement/types"/>
    <xsd:import namespace="http://schemas.microsoft.com/office/infopath/2007/PartnerControls"/>
    <xsd:element name="Doc_x0020_Reference" ma:index="8" nillable="true" ma:displayName="Doc Reference" ma:default="PCDOC" ma:description="Reference numbe for document" ma:format="Dropdown" ma:internalName="Doc_x0020_Reference">
      <xsd:simpleType>
        <xsd:restriction base="dms:Text">
          <xsd:maxLength value="255"/>
        </xsd:restriction>
      </xsd:simpleType>
    </xsd:element>
    <xsd:element name="Last_x0020_Review_x0020_Date" ma:index="9" nillable="true" ma:displayName="Last Review Date" ma:description="Date when document was approved at council meeting" ma:format="DateOnly" ma:internalName="Last_x0020_Review_x0020_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ductiondocument" ma:index="16" nillable="true" ma:displayName="induction document" ma:default="0" ma:description="is the document associated with induction pack" ma:format="Dropdown" ma:internalName="inductiondocument">
      <xsd:simpleType>
        <xsd:restriction base="dms:Boolean"/>
      </xsd:simpleType>
    </xsd:element>
    <xsd:element name="Status" ma:index="17" nillable="true" ma:displayName="Status" ma:default="Unassigned" ma:format="Dropdown" ma:internalName="Status">
      <xsd:simpleType>
        <xsd:restriction base="dms:Choice">
          <xsd:enumeration value="Unassigned"/>
          <xsd:enumeration value="Draft"/>
          <xsd:enumeration value="Waiting Approval"/>
          <xsd:enumeration value="Approved"/>
          <xsd:enumeration value="Cancelled"/>
        </xsd:restriction>
      </xsd:simpleType>
    </xsd:element>
    <xsd:element name="Review_x0020_Frequency_x0020__x0028_yrs_x0029_" ma:index="18" nillable="true" ma:displayName="Review Frequency (yrs)" ma:internalName="Review_x0020_Frequency_x0020__x0028_yrs_x0029_">
      <xsd:simpleType>
        <xsd:restriction base="dms:Number"/>
      </xsd:simpleType>
    </xsd:element>
    <xsd:element name="Doc_x0020_Type" ma:index="20" nillable="true" ma:displayName="Doc Type" ma:default="Policy" ma:format="Dropdown" ma:internalName="Doc_x0020_Type">
      <xsd:simpleType>
        <xsd:restriction base="dms:Choice">
          <xsd:enumeration value="Policy"/>
          <xsd:enumeration value="Tor"/>
          <xsd:enumeration value="Superseded"/>
        </xsd:restriction>
      </xsd:simpleType>
    </xsd:element>
    <xsd:element name="qualitycouncil" ma:index="21" nillable="true" ma:displayName="quality council" ma:default="0" ma:description="Document required for the quality council scheme" ma:format="Dropdown" ma:internalName="qualitycouncil">
      <xsd:simpleType>
        <xsd:restriction base="dms:Boolean"/>
      </xsd:simpleType>
    </xsd:element>
    <xsd:element name="Requirement_x0020_Origin" ma:index="22" nillable="true" ma:displayName="Requirement Origin" ma:description="Details where the requirement for the document has come from" ma:internalName="Requirement_x0020_Origin">
      <xsd:simpleType>
        <xsd:restriction base="dms:Note">
          <xsd:maxLength value="255"/>
        </xsd:restriction>
      </xsd:simpleType>
    </xsd:element>
    <xsd:element name="Responsible_x0020_person" ma:index="23" nillable="true" ma:displayName="Responsible person" ma:list="UserInfo" ma:SharePointGroup="0" ma:internalName="Responsible_x0020_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ve" ma:index="24" nillable="true" ma:displayName="Live" ma:default="0" ma:internalName="Live">
      <xsd:simpleType>
        <xsd:restriction base="dms:Boolean"/>
      </xsd:simpleType>
    </xsd:element>
    <xsd:element name="Approved" ma:index="25" nillable="true" ma:displayName="Approved" ma:internalName="Approv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h"/>
                    <xsd:enumeration value="Bill"/>
                    <xsd:enumeration value="Sue"/>
                  </xsd:restriction>
                </xsd:simpleType>
              </xsd:element>
            </xsd:sequence>
          </xsd:extension>
        </xsd:complexContent>
      </xsd:complexType>
    </xsd:element>
    <xsd:element name="Approval_x0020_Body" ma:index="26" nillable="true" ma:displayName="Approval Body" ma:default="Full Council" ma:format="Dropdown" ma:internalName="Approval_x0020_Body">
      <xsd:simpleType>
        <xsd:restriction base="dms:Choice">
          <xsd:enumeration value="Full Council"/>
          <xsd:enumeration value="Policy Committee"/>
          <xsd:enumeration value="Committee"/>
        </xsd:restriction>
      </xsd:simpleType>
    </xsd:element>
    <xsd:element name="_x006e_rp3" ma:index="27" nillable="true" ma:displayName="Person or Group" ma:list="UserInfo" ma:internalName="_x006e_rp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y_x0020_For_x0020_Approval" ma:index="28" nillable="true" ma:displayName="Ready For Approval" ma:default="0" ma:internalName="Ready_x0020_For_x0020_Approv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c6cf-6e6f-476c-84d9-ee9c77bcf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3EBAA-A48F-43A2-9AAB-BA192F651086}">
  <ds:schemaRefs>
    <ds:schemaRef ds:uri="37fac6cf-6e6f-476c-84d9-ee9c77bcf03c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ed4cc39-4df9-43a3-bd74-8042befea11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EC2B3C-3181-4D75-A84F-EEA2B1B0B4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9C4822-9CB9-4C1D-B3A6-F7477B1D5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6650F-E8A3-4138-A011-6E1D9D213F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026C68-36D6-4A05-AE98-BF71CF622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4cc39-4df9-43a3-bd74-8042befea116"/>
    <ds:schemaRef ds:uri="37fac6cf-6e6f-476c-84d9-ee9c77bcf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2946</Characters>
  <Application>Microsoft Office Word</Application>
  <DocSecurity>0</DocSecurity>
  <Lines>24</Lines>
  <Paragraphs>6</Paragraphs>
  <ScaleCrop>false</ScaleCrop>
  <Company>Hewlett-Packard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and disorder policy</dc:title>
  <dc:subject/>
  <dc:creator>Business Improvement</dc:creator>
  <cp:keywords/>
  <cp:lastModifiedBy>Bill Holmes</cp:lastModifiedBy>
  <cp:revision>6</cp:revision>
  <cp:lastPrinted>2012-02-06T04:28:00Z</cp:lastPrinted>
  <dcterms:created xsi:type="dcterms:W3CDTF">2022-10-17T10:56:00Z</dcterms:created>
  <dcterms:modified xsi:type="dcterms:W3CDTF">2023-06-21T14:43:00Z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-1052362550</vt:i4>
  </property>
  <property fmtid="{D5CDD505-2E9C-101B-9397-08002B2CF9AE}" pid="3" name="Doc Reference">
    <vt:lpwstr>PCDOC022</vt:lpwstr>
  </property>
  <property fmtid="{D5CDD505-2E9C-101B-9397-08002B2CF9AE}" pid="4" name="Last Review Date">
    <vt:lpwstr/>
  </property>
  <property fmtid="{D5CDD505-2E9C-101B-9397-08002B2CF9AE}" pid="5" name="display_urn:schemas-microsoft-com:office:office#SharedWithUsers">
    <vt:lpwstr>Quality Council Information Owners</vt:lpwstr>
  </property>
  <property fmtid="{D5CDD505-2E9C-101B-9397-08002B2CF9AE}" pid="6" name="SharedWithUsers">
    <vt:lpwstr>138;#Quality Council Information Owners</vt:lpwstr>
  </property>
  <property fmtid="{D5CDD505-2E9C-101B-9397-08002B2CF9AE}" pid="7" name="ContentTypeId">
    <vt:lpwstr>0x010100CBCCB0AA16991C47BAB24B1F7C958EDB</vt:lpwstr>
  </property>
  <property fmtid="{D5CDD505-2E9C-101B-9397-08002B2CF9AE}" pid="8" name="Group">
    <vt:lpwstr>Foundation Award</vt:lpwstr>
  </property>
  <property fmtid="{D5CDD505-2E9C-101B-9397-08002B2CF9AE}" pid="9" name="xd_Signature">
    <vt:lpwstr/>
  </property>
  <property fmtid="{D5CDD505-2E9C-101B-9397-08002B2CF9AE}" pid="10" name="display_urn:schemas-microsoft-com:office:office#Editor">
    <vt:lpwstr>Bill Holmes</vt:lpwstr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display_urn:schemas-microsoft-com:office:office#Author">
    <vt:lpwstr>Bill Holmes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  <property fmtid="{D5CDD505-2E9C-101B-9397-08002B2CF9AE}" pid="17" name="Status">
    <vt:lpwstr>Draft</vt:lpwstr>
  </property>
  <property fmtid="{D5CDD505-2E9C-101B-9397-08002B2CF9AE}" pid="18" name="qualitycouncil">
    <vt:lpwstr>1</vt:lpwstr>
  </property>
  <property fmtid="{D5CDD505-2E9C-101B-9397-08002B2CF9AE}" pid="19" name="Requirement Origin">
    <vt:lpwstr>Section 17 of the Crime and Disorder Act 1998</vt:lpwstr>
  </property>
  <property fmtid="{D5CDD505-2E9C-101B-9397-08002B2CF9AE}" pid="20" name="display_urn:schemas-microsoft-com:office:office#Responsible_x0020_person">
    <vt:lpwstr>Sue Woodhall</vt:lpwstr>
  </property>
  <property fmtid="{D5CDD505-2E9C-101B-9397-08002B2CF9AE}" pid="21" name="Responsible person">
    <vt:lpwstr>32</vt:lpwstr>
  </property>
  <property fmtid="{D5CDD505-2E9C-101B-9397-08002B2CF9AE}" pid="22" name="Review Frequency (yrs)">
    <vt:lpwstr>3.00000000000000</vt:lpwstr>
  </property>
</Properties>
</file>